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68" w:tblpY="-130"/>
        <w:tblW w:w="9464" w:type="dxa"/>
        <w:tblLook w:val="0000" w:firstRow="0" w:lastRow="0" w:firstColumn="0" w:lastColumn="0" w:noHBand="0" w:noVBand="0"/>
      </w:tblPr>
      <w:tblGrid>
        <w:gridCol w:w="2518"/>
        <w:gridCol w:w="851"/>
        <w:gridCol w:w="425"/>
        <w:gridCol w:w="5245"/>
        <w:gridCol w:w="425"/>
      </w:tblGrid>
      <w:tr w:rsidR="00476A10" w:rsidRPr="004B5AA0" w:rsidTr="008F2198">
        <w:trPr>
          <w:trHeight w:val="1136"/>
        </w:trPr>
        <w:tc>
          <w:tcPr>
            <w:tcW w:w="3794" w:type="dxa"/>
            <w:gridSpan w:val="3"/>
          </w:tcPr>
          <w:p w:rsidR="00072672" w:rsidRDefault="00072672" w:rsidP="00072672">
            <w:pPr>
              <w:spacing w:line="254" w:lineRule="auto"/>
              <w:jc w:val="center"/>
              <w:outlineLvl w:val="1"/>
              <w:rPr>
                <w:b/>
                <w:bCs/>
                <w:sz w:val="26"/>
                <w:szCs w:val="26"/>
                <w:lang w:val="pt-PT"/>
              </w:rPr>
            </w:pPr>
            <w:r>
              <w:rPr>
                <w:b/>
                <w:bCs/>
                <w:sz w:val="26"/>
                <w:szCs w:val="26"/>
                <w:lang w:val="pt-PT"/>
              </w:rPr>
              <w:t>ỦY BAN NHÂN DÂN</w:t>
            </w:r>
          </w:p>
          <w:p w:rsidR="00072672" w:rsidRDefault="00072672" w:rsidP="00072672">
            <w:pPr>
              <w:tabs>
                <w:tab w:val="left" w:pos="168"/>
                <w:tab w:val="left" w:pos="993"/>
                <w:tab w:val="left" w:pos="1276"/>
                <w:tab w:val="left" w:pos="1418"/>
                <w:tab w:val="left" w:pos="1701"/>
              </w:tabs>
              <w:jc w:val="center"/>
              <w:rPr>
                <w:b/>
                <w:bCs/>
                <w:sz w:val="26"/>
                <w:szCs w:val="26"/>
              </w:rPr>
            </w:pPr>
            <w:r>
              <w:rPr>
                <w:b/>
                <w:bCs/>
                <w:sz w:val="26"/>
                <w:szCs w:val="26"/>
              </w:rPr>
              <w:t>HUYỆN KON RẪY</w:t>
            </w:r>
          </w:p>
          <w:p w:rsidR="00072672" w:rsidRDefault="00072672" w:rsidP="00072672">
            <w:pPr>
              <w:jc w:val="center"/>
              <w:rPr>
                <w:noProof/>
                <w:spacing w:val="-2"/>
                <w:sz w:val="26"/>
                <w:szCs w:val="26"/>
              </w:rPr>
            </w:pPr>
            <w:r w:rsidRPr="008F2198">
              <w:rPr>
                <w:noProof/>
                <w:spacing w:val="-2"/>
                <w:sz w:val="26"/>
                <w:szCs w:val="26"/>
              </w:rPr>
              <mc:AlternateContent>
                <mc:Choice Requires="wps">
                  <w:drawing>
                    <wp:anchor distT="0" distB="0" distL="114300" distR="114300" simplePos="0" relativeHeight="251657216" behindDoc="0" locked="0" layoutInCell="1" allowOverlap="1" wp14:anchorId="33EE6313" wp14:editId="5B5BAB2A">
                      <wp:simplePos x="0" y="0"/>
                      <wp:positionH relativeFrom="column">
                        <wp:posOffset>713105</wp:posOffset>
                      </wp:positionH>
                      <wp:positionV relativeFrom="paragraph">
                        <wp:posOffset>48895</wp:posOffset>
                      </wp:positionV>
                      <wp:extent cx="784860" cy="0"/>
                      <wp:effectExtent l="6350" t="10160" r="8890" b="889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48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4121DDD0" id="Straight Connector 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15pt,3.85pt" to="117.9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"/>
                  </w:pict>
                </mc:Fallback>
              </mc:AlternateContent>
            </w:r>
          </w:p>
          <w:p w:rsidR="00476A10" w:rsidRPr="00FA5BE2" w:rsidRDefault="00072672" w:rsidP="00FA5BE2">
            <w:pPr>
              <w:spacing w:after="120"/>
              <w:jc w:val="center"/>
            </w:pPr>
            <w:r w:rsidRPr="008F2198">
              <w:rPr>
                <w:noProof/>
                <w:spacing w:val="-2"/>
                <w:sz w:val="26"/>
                <w:szCs w:val="26"/>
              </w:rPr>
              <w:t xml:space="preserve"> </w:t>
            </w:r>
            <w:r>
              <w:rPr>
                <w:sz w:val="26"/>
                <w:szCs w:val="26"/>
              </w:rPr>
              <w:t xml:space="preserve"> </w:t>
            </w:r>
            <w:r w:rsidRPr="00FA5BE2">
              <w:t xml:space="preserve">Số:       </w:t>
            </w:r>
            <w:r w:rsidRPr="00FA5BE2">
              <w:rPr>
                <w:b/>
              </w:rPr>
              <w:t xml:space="preserve"> </w:t>
            </w:r>
            <w:r w:rsidRPr="00FA5BE2">
              <w:t>/UBND-TH</w:t>
            </w:r>
          </w:p>
        </w:tc>
        <w:tc>
          <w:tcPr>
            <w:tcW w:w="5670" w:type="dxa"/>
            <w:gridSpan w:val="2"/>
          </w:tcPr>
          <w:p w:rsidR="00476A10" w:rsidRPr="00883816" w:rsidRDefault="00476A10" w:rsidP="00C4793B">
            <w:pPr>
              <w:tabs>
                <w:tab w:val="left" w:pos="168"/>
                <w:tab w:val="left" w:pos="993"/>
                <w:tab w:val="left" w:pos="1276"/>
                <w:tab w:val="left" w:pos="1418"/>
                <w:tab w:val="left" w:pos="1701"/>
                <w:tab w:val="center" w:pos="2882"/>
              </w:tabs>
              <w:jc w:val="center"/>
              <w:rPr>
                <w:b/>
                <w:spacing w:val="-2"/>
                <w:sz w:val="26"/>
                <w:szCs w:val="26"/>
              </w:rPr>
            </w:pPr>
            <w:r w:rsidRPr="00883816">
              <w:rPr>
                <w:b/>
                <w:spacing w:val="-2"/>
                <w:sz w:val="26"/>
                <w:szCs w:val="26"/>
              </w:rPr>
              <w:t>CỘNG HÒA XÃ HỘI CHỦ NGHĨA VIỆT NAM</w:t>
            </w:r>
          </w:p>
          <w:p w:rsidR="00476A10" w:rsidRPr="00883816" w:rsidRDefault="00476A10" w:rsidP="00C4793B">
            <w:pPr>
              <w:tabs>
                <w:tab w:val="left" w:pos="168"/>
                <w:tab w:val="left" w:pos="993"/>
                <w:tab w:val="left" w:pos="1276"/>
                <w:tab w:val="left" w:pos="1418"/>
                <w:tab w:val="left" w:pos="1701"/>
              </w:tabs>
              <w:jc w:val="center"/>
              <w:rPr>
                <w:b/>
                <w:spacing w:val="-2"/>
              </w:rPr>
            </w:pPr>
            <w:r w:rsidRPr="00883816">
              <w:rPr>
                <w:b/>
                <w:spacing w:val="-2"/>
              </w:rPr>
              <w:t>Độc lập - Tự do - Hạnh phúc</w:t>
            </w:r>
            <w:r w:rsidRPr="00883816">
              <w:rPr>
                <w:i/>
                <w:spacing w:val="-2"/>
              </w:rPr>
              <w:t xml:space="preserve">    </w:t>
            </w:r>
          </w:p>
          <w:p w:rsidR="00476A10" w:rsidRPr="008F2198" w:rsidRDefault="00476A10" w:rsidP="00FA5BE2">
            <w:pPr>
              <w:tabs>
                <w:tab w:val="left" w:pos="168"/>
                <w:tab w:val="left" w:pos="993"/>
                <w:tab w:val="left" w:pos="1276"/>
                <w:tab w:val="left" w:pos="1418"/>
                <w:tab w:val="left" w:pos="1701"/>
              </w:tabs>
              <w:spacing w:before="240"/>
              <w:jc w:val="center"/>
              <w:rPr>
                <w:i/>
                <w:spacing w:val="-2"/>
              </w:rPr>
            </w:pPr>
            <w:r w:rsidRPr="00883816">
              <w:rPr>
                <w:i/>
                <w:noProof/>
                <w:spacing w:val="-2"/>
              </w:rPr>
              <mc:AlternateContent>
                <mc:Choice Requires="wps">
                  <w:drawing>
                    <wp:anchor distT="0" distB="0" distL="114300" distR="114300" simplePos="0" relativeHeight="251656192" behindDoc="0" locked="0" layoutInCell="1" allowOverlap="1" wp14:anchorId="66C24D3C" wp14:editId="4719F4FA">
                      <wp:simplePos x="0" y="0"/>
                      <wp:positionH relativeFrom="column">
                        <wp:posOffset>741680</wp:posOffset>
                      </wp:positionH>
                      <wp:positionV relativeFrom="paragraph">
                        <wp:posOffset>17145</wp:posOffset>
                      </wp:positionV>
                      <wp:extent cx="2080260" cy="0"/>
                      <wp:effectExtent l="5715" t="10795" r="9525" b="825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802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784B8AB1" id="Straight Connector 5"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4pt,1.35pt" to="222.2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"/>
                  </w:pict>
                </mc:Fallback>
              </mc:AlternateContent>
            </w:r>
            <w:r w:rsidR="00FA5BE2">
              <w:rPr>
                <w:i/>
                <w:spacing w:val="-2"/>
              </w:rPr>
              <w:t xml:space="preserve">         </w:t>
            </w:r>
            <w:r w:rsidRPr="00883816">
              <w:rPr>
                <w:i/>
                <w:spacing w:val="-2"/>
              </w:rPr>
              <w:t xml:space="preserve">Kon Rẫy, ngày </w:t>
            </w:r>
            <w:r w:rsidR="00072672">
              <w:rPr>
                <w:i/>
                <w:spacing w:val="-2"/>
              </w:rPr>
              <w:t xml:space="preserve">  </w:t>
            </w:r>
            <w:r w:rsidRPr="00883816">
              <w:rPr>
                <w:i/>
                <w:spacing w:val="-2"/>
              </w:rPr>
              <w:t xml:space="preserve">   tháng </w:t>
            </w:r>
            <w:r w:rsidR="00072672">
              <w:rPr>
                <w:i/>
                <w:spacing w:val="-2"/>
              </w:rPr>
              <w:t xml:space="preserve">  </w:t>
            </w:r>
            <w:r w:rsidR="004843FA">
              <w:rPr>
                <w:i/>
                <w:spacing w:val="-2"/>
              </w:rPr>
              <w:t xml:space="preserve"> </w:t>
            </w:r>
            <w:r w:rsidRPr="00883816">
              <w:rPr>
                <w:i/>
                <w:spacing w:val="-2"/>
              </w:rPr>
              <w:t xml:space="preserve"> năm 202</w:t>
            </w:r>
            <w:r w:rsidR="00883816">
              <w:rPr>
                <w:i/>
                <w:spacing w:val="-2"/>
              </w:rPr>
              <w:t>3</w:t>
            </w:r>
          </w:p>
        </w:tc>
      </w:tr>
      <w:tr w:rsidR="004843FA" w:rsidRPr="004B5AA0" w:rsidTr="00FA5BE2">
        <w:trPr>
          <w:gridAfter w:val="1"/>
          <w:wAfter w:w="425" w:type="dxa"/>
          <w:trHeight w:val="932"/>
        </w:trPr>
        <w:tc>
          <w:tcPr>
            <w:tcW w:w="3369" w:type="dxa"/>
            <w:gridSpan w:val="2"/>
          </w:tcPr>
          <w:p w:rsidR="004843FA" w:rsidRPr="00FA5BE2" w:rsidRDefault="00FA5BE2" w:rsidP="00FA5BE2">
            <w:pPr>
              <w:jc w:val="center"/>
              <w:rPr>
                <w:spacing w:val="-2"/>
                <w:sz w:val="26"/>
                <w:szCs w:val="26"/>
              </w:rPr>
            </w:pPr>
            <w:r>
              <w:rPr>
                <w:spacing w:val="-2"/>
                <w:sz w:val="26"/>
                <w:szCs w:val="26"/>
              </w:rPr>
              <w:t>V/v</w:t>
            </w:r>
            <w:r w:rsidR="004843FA" w:rsidRPr="008F2198">
              <w:rPr>
                <w:spacing w:val="-2"/>
                <w:sz w:val="26"/>
                <w:szCs w:val="26"/>
              </w:rPr>
              <w:t xml:space="preserve"> tăng cường ông tác quản lý, bảo trì hệ thống đường </w:t>
            </w:r>
            <w:r w:rsidR="00443067" w:rsidRPr="008F2198">
              <w:rPr>
                <w:spacing w:val="-2"/>
                <w:sz w:val="26"/>
                <w:szCs w:val="26"/>
              </w:rPr>
              <w:t>đô thị</w:t>
            </w:r>
            <w:r w:rsidR="004843FA" w:rsidRPr="008F2198">
              <w:rPr>
                <w:spacing w:val="-2"/>
                <w:sz w:val="26"/>
                <w:szCs w:val="26"/>
              </w:rPr>
              <w:t xml:space="preserve"> trên địa bàn quản lý</w:t>
            </w:r>
          </w:p>
        </w:tc>
        <w:tc>
          <w:tcPr>
            <w:tcW w:w="5670" w:type="dxa"/>
            <w:gridSpan w:val="2"/>
          </w:tcPr>
          <w:p w:rsidR="004843FA" w:rsidRPr="00883816" w:rsidRDefault="004843FA" w:rsidP="00C4793B">
            <w:pPr>
              <w:tabs>
                <w:tab w:val="left" w:pos="168"/>
                <w:tab w:val="left" w:pos="993"/>
                <w:tab w:val="left" w:pos="1276"/>
                <w:tab w:val="left" w:pos="1418"/>
                <w:tab w:val="left" w:pos="1701"/>
                <w:tab w:val="center" w:pos="2882"/>
              </w:tabs>
              <w:jc w:val="center"/>
              <w:rPr>
                <w:b/>
                <w:spacing w:val="-2"/>
                <w:sz w:val="26"/>
                <w:szCs w:val="26"/>
              </w:rPr>
            </w:pPr>
          </w:p>
        </w:tc>
      </w:tr>
      <w:tr w:rsidR="004843FA" w:rsidRPr="004B5AA0" w:rsidTr="008F2198">
        <w:trPr>
          <w:trHeight w:val="2137"/>
        </w:trPr>
        <w:tc>
          <w:tcPr>
            <w:tcW w:w="2518" w:type="dxa"/>
          </w:tcPr>
          <w:p w:rsidR="004843FA" w:rsidRPr="00C14677" w:rsidRDefault="004843FA" w:rsidP="00FA5BE2">
            <w:pPr>
              <w:spacing w:before="240"/>
              <w:jc w:val="right"/>
              <w:rPr>
                <w:spacing w:val="-2"/>
              </w:rPr>
            </w:pPr>
            <w:r w:rsidRPr="00C14677">
              <w:rPr>
                <w:spacing w:val="-2"/>
              </w:rPr>
              <w:t>Kính gửi:</w:t>
            </w:r>
          </w:p>
        </w:tc>
        <w:tc>
          <w:tcPr>
            <w:tcW w:w="6946" w:type="dxa"/>
            <w:gridSpan w:val="4"/>
          </w:tcPr>
          <w:p w:rsidR="004843FA" w:rsidRPr="00C14677" w:rsidRDefault="004843FA" w:rsidP="00C4793B">
            <w:pPr>
              <w:tabs>
                <w:tab w:val="left" w:pos="168"/>
                <w:tab w:val="left" w:pos="993"/>
                <w:tab w:val="left" w:pos="1276"/>
                <w:tab w:val="left" w:pos="1418"/>
                <w:tab w:val="left" w:pos="1701"/>
                <w:tab w:val="center" w:pos="2882"/>
              </w:tabs>
              <w:jc w:val="center"/>
              <w:rPr>
                <w:b/>
                <w:spacing w:val="-2"/>
              </w:rPr>
            </w:pPr>
          </w:p>
          <w:p w:rsidR="00FA5BE2" w:rsidRDefault="00FA5BE2" w:rsidP="001420F2"/>
          <w:p w:rsidR="00FA5BE2" w:rsidRDefault="00FA5BE2" w:rsidP="001420F2">
            <w:r>
              <w:t>- Phòng</w:t>
            </w:r>
            <w:r w:rsidR="008F2198">
              <w:t xml:space="preserve"> </w:t>
            </w:r>
            <w:r w:rsidR="001420F2">
              <w:t>Kinh tế - Hạ tầng</w:t>
            </w:r>
            <w:r>
              <w:t xml:space="preserve"> huyện;</w:t>
            </w:r>
          </w:p>
          <w:p w:rsidR="001420F2" w:rsidRDefault="00FA5BE2" w:rsidP="001420F2">
            <w:r>
              <w:t xml:space="preserve">- Phòng </w:t>
            </w:r>
            <w:r w:rsidR="008F2198">
              <w:t>Văn hóa - Thông tin</w:t>
            </w:r>
            <w:r w:rsidR="001420F2">
              <w:t xml:space="preserve"> huyện;</w:t>
            </w:r>
          </w:p>
          <w:p w:rsidR="00733A09" w:rsidRPr="00733A09" w:rsidRDefault="00733A09" w:rsidP="001420F2">
            <w:r w:rsidRPr="00733A09">
              <w:t xml:space="preserve">- Trung tâm Môi </w:t>
            </w:r>
            <w:r w:rsidR="008F2198" w:rsidRPr="008F2198">
              <w:t xml:space="preserve">trường - Dịch vụ &amp; Đô thị </w:t>
            </w:r>
            <w:r w:rsidRPr="00733A09">
              <w:t>huyện;</w:t>
            </w:r>
          </w:p>
          <w:p w:rsidR="00AD0398" w:rsidRPr="00AD0398" w:rsidRDefault="00AD0398" w:rsidP="00AD0398">
            <w:r w:rsidRPr="00AD0398">
              <w:t>- Trung tâm VH</w:t>
            </w:r>
            <w:r>
              <w:t xml:space="preserve"> </w:t>
            </w:r>
            <w:r w:rsidR="00733A09">
              <w:t>- TT - DL&amp;TT huyện;</w:t>
            </w:r>
          </w:p>
          <w:p w:rsidR="00733A09" w:rsidRPr="00C14677" w:rsidRDefault="00733A09" w:rsidP="00733A09">
            <w:r>
              <w:t>- UBND các xã, thị trấn.</w:t>
            </w:r>
          </w:p>
        </w:tc>
      </w:tr>
    </w:tbl>
    <w:p w:rsidR="004843FA" w:rsidRDefault="00C14677" w:rsidP="00FA5BE2">
      <w:pPr>
        <w:spacing w:before="240"/>
        <w:ind w:firstLine="709"/>
        <w:jc w:val="both"/>
      </w:pPr>
      <w:r>
        <w:t xml:space="preserve">Thực hiện Công văn số 86/CV-BATGT ngày 20/7/2023 của Ban An toàn giao thông tỉnh Kon Tum về việc </w:t>
      </w:r>
      <w:r w:rsidRPr="00C14677">
        <w:t xml:space="preserve">tiếp tục tăng cường chỉ đạo công tác quản lý, bảo trì hệ thống đường </w:t>
      </w:r>
      <w:r>
        <w:t>đô thị trên địa bàn quản lý</w:t>
      </w:r>
      <w:r w:rsidR="00720B21">
        <w:t>,</w:t>
      </w:r>
      <w:r>
        <w:t xml:space="preserve"> </w:t>
      </w:r>
      <w:r w:rsidR="00720B21">
        <w:t>UBND huyện yêu cầu</w:t>
      </w:r>
      <w:r w:rsidR="004843FA" w:rsidRPr="004843FA">
        <w:t xml:space="preserve">: </w:t>
      </w:r>
    </w:p>
    <w:p w:rsidR="00733A09" w:rsidRPr="00733A09" w:rsidRDefault="00733A09" w:rsidP="00FA5BE2">
      <w:pPr>
        <w:spacing w:before="120" w:after="120"/>
        <w:ind w:firstLine="709"/>
        <w:jc w:val="both"/>
        <w:rPr>
          <w:b/>
        </w:rPr>
      </w:pPr>
      <w:r w:rsidRPr="00733A09">
        <w:rPr>
          <w:b/>
        </w:rPr>
        <w:t>1. Phòng Kinh tế - Hạ tầng huyện</w:t>
      </w:r>
    </w:p>
    <w:p w:rsidR="00733A09" w:rsidRDefault="008F2198" w:rsidP="00FA5BE2">
      <w:pPr>
        <w:spacing w:before="120" w:after="120"/>
        <w:ind w:firstLine="709"/>
        <w:jc w:val="both"/>
      </w:pPr>
      <w:r>
        <w:t xml:space="preserve">- </w:t>
      </w:r>
      <w:r w:rsidR="00733A09" w:rsidRPr="004843FA">
        <w:t>Tổ chức công tác quản lý, khai thác, bảo trì hệ thống đường đô thị t</w:t>
      </w:r>
      <w:r w:rsidR="00733A09">
        <w:t>huộc</w:t>
      </w:r>
      <w:r w:rsidR="00733A09" w:rsidRPr="004843FA">
        <w:t xml:space="preserve"> địa bàn quản lý theo quy định của Luật Giao thông đường bộ 2008, Nghị định số 33/2019/NĐ-CP ngày 23/4/2019 của Chính phủ quy định việc quản lý, sử dụng và khai thác tài sản kết cấu hạ tầng giao thông đường bộ, Nghị định số 11/2010/NĐ-CP ngày 24/02/2010 của Chính phủ quy định về quản lý và bảo vệ kết cấu hạ tầng giao thông đường bộ. Xác định đây là một trong những tiêu chí quan trọng góp phần giảm thiểu tai</w:t>
      </w:r>
      <w:r w:rsidR="00733A09">
        <w:t xml:space="preserve"> nạn giao thông trên địa bàn. </w:t>
      </w:r>
    </w:p>
    <w:p w:rsidR="00733A09" w:rsidRDefault="008F2198" w:rsidP="00FA5BE2">
      <w:pPr>
        <w:spacing w:before="120" w:after="120"/>
        <w:ind w:firstLine="709"/>
        <w:jc w:val="both"/>
      </w:pPr>
      <w:r>
        <w:t xml:space="preserve">- </w:t>
      </w:r>
      <w:r w:rsidR="00733A09" w:rsidRPr="004843FA">
        <w:t>Tăng cường công tác kiểm tra, rà soát hiện trạng các tuyến đường thuộc phạm vi quản lý, đặc bi</w:t>
      </w:r>
      <w:r w:rsidR="00733A09">
        <w:t>ệt là các tuyến đường nội thị, tuyế</w:t>
      </w:r>
      <w:r w:rsidR="00733A09" w:rsidRPr="004843FA">
        <w:t>n qua khu đông dân cư</w:t>
      </w:r>
      <w:r w:rsidR="00733A09">
        <w:t xml:space="preserve">, qua trung tâm hành chính huyện. </w:t>
      </w:r>
      <w:r w:rsidR="00733A09" w:rsidRPr="001C5E50">
        <w:rPr>
          <w:bCs/>
        </w:rPr>
        <w:t xml:space="preserve">Phối hợp </w:t>
      </w:r>
      <w:r w:rsidR="00733A09">
        <w:rPr>
          <w:bCs/>
        </w:rPr>
        <w:t>với các đơn vị có liên quan</w:t>
      </w:r>
      <w:r w:rsidR="00733A09" w:rsidRPr="001C5E50">
        <w:rPr>
          <w:bCs/>
        </w:rPr>
        <w:t xml:space="preserve"> </w:t>
      </w:r>
      <w:r w:rsidR="00733A09">
        <w:rPr>
          <w:bCs/>
        </w:rPr>
        <w:t xml:space="preserve">tham mưu UBND huyện </w:t>
      </w:r>
      <w:r w:rsidR="00733A09" w:rsidRPr="004843FA">
        <w:t xml:space="preserve">có kế hoạch sửa chữa, </w:t>
      </w:r>
      <w:r w:rsidR="00733A09">
        <w:t xml:space="preserve">khắc phục những hư hỏng, </w:t>
      </w:r>
      <w:r w:rsidR="00733A09" w:rsidRPr="004843FA">
        <w:t xml:space="preserve">ưu tiên các hạng mục chính như: </w:t>
      </w:r>
      <w:r>
        <w:t>v</w:t>
      </w:r>
      <w:r w:rsidR="00733A09" w:rsidRPr="004843FA">
        <w:t>á ổ gà, sửa chữa mặt đường đảm bảo êm thuận; khơi thông, nạo vét hệ thống cống dọc, hạ lưu các cống ngang bị bồi lấp trong mùa mưa bão; kiểm tra</w:t>
      </w:r>
      <w:r w:rsidR="00733A09">
        <w:t>,</w:t>
      </w:r>
      <w:r w:rsidR="00733A09" w:rsidRPr="004843FA">
        <w:t xml:space="preserve"> rà soát, sửa chữa, bổ sung hệ thống báo hiệu đường bộ như sơn vạch kẻ đường, gờ giảm tốc tại các vị trí nguy hiểm, tiềm ẩn mất an toàn giao thông, bổ sung biển báo hiệ</w:t>
      </w:r>
      <w:r w:rsidR="00733A09">
        <w:t>u, thay thế các biển báo bị mờ.</w:t>
      </w:r>
    </w:p>
    <w:p w:rsidR="00733A09" w:rsidRDefault="008F2198" w:rsidP="00FA5BE2">
      <w:pPr>
        <w:spacing w:before="120" w:after="120"/>
        <w:ind w:firstLine="709"/>
        <w:jc w:val="both"/>
      </w:pPr>
      <w:r>
        <w:t>-</w:t>
      </w:r>
      <w:r w:rsidR="00733A09">
        <w:t xml:space="preserve"> Phối hợp UBND các xã, thị trấn t</w:t>
      </w:r>
      <w:r w:rsidR="00733A09" w:rsidRPr="004843FA">
        <w:t>ăng cường công tác kiểm tra, xử lý các trường hợp vi phạm hành lang</w:t>
      </w:r>
      <w:r w:rsidR="00733A09">
        <w:t xml:space="preserve"> an</w:t>
      </w:r>
      <w:r w:rsidR="00733A09" w:rsidRPr="004843FA">
        <w:t xml:space="preserve"> toàn đường bộ. </w:t>
      </w:r>
      <w:r w:rsidR="00733A09">
        <w:t>Đôn đốc UBND các xã, thị trấn xử lý các trường hợp lấn chiếm</w:t>
      </w:r>
      <w:r>
        <w:t xml:space="preserve"> lòng đường, vỉ</w:t>
      </w:r>
      <w:r w:rsidR="00733A09" w:rsidRPr="004843FA">
        <w:t>a hè để</w:t>
      </w:r>
      <w:r w:rsidR="00733A09">
        <w:t xml:space="preserve"> làm nơi</w:t>
      </w:r>
      <w:r w:rsidR="00733A09" w:rsidRPr="004843FA">
        <w:t xml:space="preserve"> kinh doanh, trồng rau, để cây cảnh trên vỉa hè gây cản trở giao thông, các trường hợp xây dựng công trình vượt chỉ giới xây dựng. </w:t>
      </w:r>
      <w:r w:rsidR="00733A09">
        <w:t>T</w:t>
      </w:r>
      <w:r w:rsidR="00733A09" w:rsidRPr="004843FA">
        <w:t>háo dỡ các biển hiệu</w:t>
      </w:r>
      <w:r w:rsidR="00733A09">
        <w:t>, biển</w:t>
      </w:r>
      <w:r w:rsidR="00733A09" w:rsidRPr="004843FA">
        <w:t xml:space="preserve"> quảng cáo lắp đặt không đúng quy định, không có giấy phép và che kh</w:t>
      </w:r>
      <w:r w:rsidR="00733A09">
        <w:t>u</w:t>
      </w:r>
      <w:r w:rsidR="00733A09" w:rsidRPr="004843FA">
        <w:t xml:space="preserve">ất tầm nhìn. </w:t>
      </w:r>
    </w:p>
    <w:p w:rsidR="00733A09" w:rsidRDefault="00733A09" w:rsidP="00FA5BE2">
      <w:pPr>
        <w:spacing w:before="120" w:after="120"/>
        <w:ind w:firstLine="709"/>
        <w:jc w:val="both"/>
      </w:pPr>
      <w:r w:rsidRPr="00121195">
        <w:rPr>
          <w:b/>
        </w:rPr>
        <w:t>2. Trung tâm Môi</w:t>
      </w:r>
      <w:r w:rsidR="008F2198">
        <w:rPr>
          <w:b/>
        </w:rPr>
        <w:t xml:space="preserve"> trường - D</w:t>
      </w:r>
      <w:r>
        <w:rPr>
          <w:b/>
        </w:rPr>
        <w:t xml:space="preserve">ịch vụ </w:t>
      </w:r>
      <w:r w:rsidR="008F2198">
        <w:rPr>
          <w:b/>
        </w:rPr>
        <w:t>&amp; Đ</w:t>
      </w:r>
      <w:r>
        <w:rPr>
          <w:b/>
        </w:rPr>
        <w:t>ô thị huyện</w:t>
      </w:r>
    </w:p>
    <w:p w:rsidR="00733A09" w:rsidRDefault="008F2198" w:rsidP="00FA5BE2">
      <w:pPr>
        <w:spacing w:before="120" w:after="120"/>
        <w:ind w:firstLine="709"/>
        <w:jc w:val="both"/>
      </w:pPr>
      <w:r>
        <w:t xml:space="preserve">- </w:t>
      </w:r>
      <w:r w:rsidR="00733A09">
        <w:t xml:space="preserve">Tăng cường tuần tra, kiểm tra và cắt tỉa cây xanh trên địa bàn; tổ chức </w:t>
      </w:r>
      <w:r w:rsidR="00733A09" w:rsidRPr="004843FA">
        <w:t>nạo vét hệ thống cống</w:t>
      </w:r>
      <w:r w:rsidR="00733A09">
        <w:t xml:space="preserve"> thoát nước thuộc phạm vi quản lý.</w:t>
      </w:r>
    </w:p>
    <w:p w:rsidR="00733A09" w:rsidRDefault="008F2198" w:rsidP="00FA5BE2">
      <w:pPr>
        <w:spacing w:before="120" w:after="120"/>
        <w:ind w:firstLine="709"/>
        <w:jc w:val="both"/>
      </w:pPr>
      <w:r>
        <w:lastRenderedPageBreak/>
        <w:t xml:space="preserve">- </w:t>
      </w:r>
      <w:r w:rsidR="00733A09">
        <w:t xml:space="preserve">Thường xuyên kiểm tra, rà soát hệ thống đèn tín hiệu giao thông, hệ thống tấm đan, tấm chắn rác. Đề xuất UBND huyện có biện pháp khắc phục, sửa chữa những vị trí hỏng </w:t>
      </w:r>
      <w:r w:rsidR="00733A09" w:rsidRPr="00733A09">
        <w:rPr>
          <w:i/>
        </w:rPr>
        <w:t>(nếu có).</w:t>
      </w:r>
    </w:p>
    <w:p w:rsidR="001420F2" w:rsidRPr="001420F2" w:rsidRDefault="00733A09" w:rsidP="00FA5BE2">
      <w:pPr>
        <w:spacing w:before="120" w:after="120"/>
        <w:ind w:firstLine="709"/>
        <w:jc w:val="both"/>
        <w:rPr>
          <w:b/>
        </w:rPr>
      </w:pPr>
      <w:r>
        <w:rPr>
          <w:b/>
        </w:rPr>
        <w:t>3</w:t>
      </w:r>
      <w:r w:rsidR="001420F2" w:rsidRPr="001420F2">
        <w:rPr>
          <w:b/>
        </w:rPr>
        <w:t>. Phòng Văn hóa - Thông tin</w:t>
      </w:r>
      <w:r w:rsidR="00AD0398">
        <w:rPr>
          <w:b/>
        </w:rPr>
        <w:t>, Trung tâm Văn hóa - Thể thao - Du lịch và Truyền thông huyện</w:t>
      </w:r>
    </w:p>
    <w:p w:rsidR="004843FA" w:rsidRDefault="00FE6DF0" w:rsidP="00FA5BE2">
      <w:pPr>
        <w:spacing w:before="120" w:after="120"/>
        <w:ind w:firstLine="709"/>
        <w:jc w:val="both"/>
      </w:pPr>
      <w:r>
        <w:t xml:space="preserve">Tham mưu </w:t>
      </w:r>
      <w:r w:rsidR="00ED67AB">
        <w:t>và</w:t>
      </w:r>
      <w:r>
        <w:t xml:space="preserve"> đ</w:t>
      </w:r>
      <w:r w:rsidR="00A85E2F">
        <w:t>ổi mới</w:t>
      </w:r>
      <w:r w:rsidR="00840A94">
        <w:t xml:space="preserve"> nội dung, hình thứ</w:t>
      </w:r>
      <w:r w:rsidR="00190546">
        <w:t xml:space="preserve">c </w:t>
      </w:r>
      <w:r w:rsidR="00A85E2F">
        <w:t>tuyên truyền; t</w:t>
      </w:r>
      <w:r w:rsidR="004843FA" w:rsidRPr="004843FA">
        <w:t>ổ chức</w:t>
      </w:r>
      <w:r w:rsidR="00A85E2F">
        <w:t xml:space="preserve"> các hoạt động tuyên truyền </w:t>
      </w:r>
      <w:r w:rsidR="00A85E2F" w:rsidRPr="00A1449C">
        <w:t>phù hợp</w:t>
      </w:r>
      <w:r w:rsidR="004843FA" w:rsidRPr="004843FA">
        <w:t xml:space="preserve"> </w:t>
      </w:r>
      <w:r w:rsidR="00A85E2F">
        <w:t xml:space="preserve">với từng nhóm đối tượng, đặc biệt là các hộ dân </w:t>
      </w:r>
      <w:r w:rsidR="00840A94">
        <w:t xml:space="preserve">ở các tuyến đường nội thị, </w:t>
      </w:r>
      <w:r w:rsidR="00840A94" w:rsidRPr="004843FA">
        <w:t>khu đông dân cư</w:t>
      </w:r>
      <w:r w:rsidR="00840A94">
        <w:t xml:space="preserve"> để</w:t>
      </w:r>
      <w:r w:rsidR="004843FA" w:rsidRPr="004843FA">
        <w:t xml:space="preserve"> </w:t>
      </w:r>
      <w:r w:rsidR="00840A94">
        <w:t>Nhân dân</w:t>
      </w:r>
      <w:r w:rsidR="004843FA" w:rsidRPr="004843FA">
        <w:t xml:space="preserve"> hiểu, đồng thuận, không lấn chiếm lòng đường, vỉa hè, vận động tự giác tháo dỡ các hạng mục vi phạm; tăng cường công tác phối hợp giữa người dân, </w:t>
      </w:r>
      <w:r>
        <w:t>Ban quản lý thôn</w:t>
      </w:r>
      <w:r w:rsidR="004843FA" w:rsidRPr="004843FA">
        <w:t xml:space="preserve"> và đơn vị quản lý đường. </w:t>
      </w:r>
    </w:p>
    <w:p w:rsidR="00ED67AB" w:rsidRDefault="00ED67AB" w:rsidP="00FA5BE2">
      <w:pPr>
        <w:spacing w:before="120" w:after="120"/>
        <w:ind w:firstLine="709"/>
        <w:jc w:val="both"/>
      </w:pPr>
      <w:r>
        <w:t>- Phối hợp UBND các xã, thị trấn t</w:t>
      </w:r>
      <w:r w:rsidRPr="004843FA">
        <w:t xml:space="preserve">ăng cường công tác kiểm tra, </w:t>
      </w:r>
      <w:r>
        <w:t>t</w:t>
      </w:r>
      <w:r w:rsidRPr="004843FA">
        <w:t>háo dỡ các biển hiệu</w:t>
      </w:r>
      <w:r>
        <w:t>, biển</w:t>
      </w:r>
      <w:r w:rsidRPr="004843FA">
        <w:t xml:space="preserve"> quảng cáo lắp đặt không đúng quy định, không có giấy phép và che kh</w:t>
      </w:r>
      <w:r>
        <w:t>u</w:t>
      </w:r>
      <w:r w:rsidRPr="004843FA">
        <w:t xml:space="preserve">ất tầm nhìn. </w:t>
      </w:r>
    </w:p>
    <w:p w:rsidR="001420F2" w:rsidRPr="001420F2" w:rsidRDefault="00733A09" w:rsidP="00FA5BE2">
      <w:pPr>
        <w:spacing w:before="120" w:after="120"/>
        <w:ind w:firstLine="709"/>
        <w:jc w:val="both"/>
        <w:rPr>
          <w:b/>
        </w:rPr>
      </w:pPr>
      <w:r>
        <w:rPr>
          <w:b/>
        </w:rPr>
        <w:t>4</w:t>
      </w:r>
      <w:r w:rsidR="001420F2" w:rsidRPr="001420F2">
        <w:rPr>
          <w:b/>
        </w:rPr>
        <w:t>. UBND các xã, thị trấn</w:t>
      </w:r>
    </w:p>
    <w:p w:rsidR="00733A09" w:rsidRDefault="008F2198" w:rsidP="00FA5BE2">
      <w:pPr>
        <w:spacing w:before="120" w:after="120"/>
        <w:ind w:firstLine="709"/>
        <w:jc w:val="both"/>
      </w:pPr>
      <w:r>
        <w:t xml:space="preserve">- </w:t>
      </w:r>
      <w:r w:rsidR="00733A09" w:rsidRPr="001420F2">
        <w:t xml:space="preserve">Đẩy mạnh công tác tuyên truyền, phổ biến, giáo dục pháp luật về giao thông đường bộ để người dân tự giác chấp hành và thực hiện tốt việc bảo vệ kết cấu hạ tầng giao thông </w:t>
      </w:r>
      <w:r w:rsidR="00733A09">
        <w:t>và</w:t>
      </w:r>
      <w:r w:rsidR="00733A09" w:rsidRPr="001420F2">
        <w:t xml:space="preserve"> hành lang an toàn giao thông đường bộ. </w:t>
      </w:r>
    </w:p>
    <w:p w:rsidR="00733A09" w:rsidRDefault="008F2198" w:rsidP="00FA5BE2">
      <w:pPr>
        <w:spacing w:before="120" w:after="120"/>
        <w:ind w:firstLine="709"/>
        <w:jc w:val="both"/>
      </w:pPr>
      <w:r>
        <w:t xml:space="preserve">- </w:t>
      </w:r>
      <w:r w:rsidR="00733A09">
        <w:t>Tăng cường công tác tuần tra, kiểm tra hệ thống giao thông trên địa bàn, kịp thời sửa chữa, khắc phục những hư hỏng đảm bảo tuyến đường luôn thông suốt, an toàn. Bổ sung biển báo, cột thuỷ chí tại các vị trí ngầm, tràng để cảnh báo các phương tiện lưu thông khi có mưa lũ xảy ra.</w:t>
      </w:r>
    </w:p>
    <w:p w:rsidR="00733A09" w:rsidRDefault="008F2198" w:rsidP="00FA5BE2">
      <w:pPr>
        <w:spacing w:before="120" w:after="120"/>
        <w:ind w:firstLine="709"/>
        <w:jc w:val="both"/>
      </w:pPr>
      <w:r>
        <w:t xml:space="preserve">- </w:t>
      </w:r>
      <w:r w:rsidR="00733A09" w:rsidRPr="001420F2">
        <w:t xml:space="preserve">Thường xuyên kiểm tra, phát hiện, ngăn chặn kịp thời và kiên quyết xử lý nghiêm minh theo thẩm quyền đối với các hành vi </w:t>
      </w:r>
      <w:r w:rsidR="00733A09">
        <w:t>vi phạm trật tự hành lang an toàn đường bộ nhất là tuyến Quốc lộ 24, Tỉnh lộ 677 đoạn qua đia bàn huyện.</w:t>
      </w:r>
    </w:p>
    <w:p w:rsidR="00733A09" w:rsidRDefault="008F2198" w:rsidP="00FA5BE2">
      <w:pPr>
        <w:spacing w:before="120" w:after="120"/>
        <w:ind w:firstLine="709"/>
        <w:jc w:val="both"/>
      </w:pPr>
      <w:r>
        <w:t xml:space="preserve">- </w:t>
      </w:r>
      <w:r w:rsidR="00733A09">
        <w:t>Chủ trì, phối hợp với các đơn vị liên quan kiên quyết xử lý các hành vi lấn chiếm</w:t>
      </w:r>
      <w:r w:rsidR="00733A09" w:rsidRPr="004843FA">
        <w:t xml:space="preserve"> lòng đường, v</w:t>
      </w:r>
      <w:r>
        <w:t>ỉ</w:t>
      </w:r>
      <w:r w:rsidR="00733A09" w:rsidRPr="004843FA">
        <w:t>a hè để</w:t>
      </w:r>
      <w:r w:rsidR="00733A09">
        <w:t xml:space="preserve"> làm nơi</w:t>
      </w:r>
      <w:r w:rsidR="00733A09" w:rsidRPr="004843FA">
        <w:t xml:space="preserve"> kinh doanh, </w:t>
      </w:r>
      <w:r w:rsidR="00733A09">
        <w:t xml:space="preserve">buôn bán, </w:t>
      </w:r>
      <w:r w:rsidR="00733A09" w:rsidRPr="004843FA">
        <w:t>trồng rau, để cây cảnh trê</w:t>
      </w:r>
      <w:r w:rsidR="00733A09">
        <w:t>n vỉa hè gây cản trở giao thông</w:t>
      </w:r>
      <w:r w:rsidR="00733A09" w:rsidRPr="004843FA">
        <w:t xml:space="preserve">. </w:t>
      </w:r>
      <w:r w:rsidR="00733A09">
        <w:t>T</w:t>
      </w:r>
      <w:r w:rsidR="00733A09" w:rsidRPr="004843FA">
        <w:t>háo dỡ các biển hiệu</w:t>
      </w:r>
      <w:r w:rsidR="00733A09">
        <w:t>, biển</w:t>
      </w:r>
      <w:r w:rsidR="00733A09" w:rsidRPr="004843FA">
        <w:t xml:space="preserve"> quảng cáo lắp đặt không đúng quy định, không có giấy phép và che kh</w:t>
      </w:r>
      <w:r w:rsidR="00733A09">
        <w:t>u</w:t>
      </w:r>
      <w:r w:rsidR="00733A09" w:rsidRPr="004843FA">
        <w:t xml:space="preserve">ất tầm nhìn. </w:t>
      </w:r>
    </w:p>
    <w:p w:rsidR="004843FA" w:rsidRPr="00952829" w:rsidRDefault="00FA5BE2" w:rsidP="00FA5BE2">
      <w:pPr>
        <w:spacing w:before="120" w:after="120"/>
        <w:ind w:firstLine="709"/>
        <w:jc w:val="both"/>
        <w:rPr>
          <w:spacing w:val="-4"/>
        </w:rPr>
      </w:pPr>
      <w:r>
        <w:t>Yêu cầu</w:t>
      </w:r>
      <w:r w:rsidR="004843FA" w:rsidRPr="004843FA">
        <w:t xml:space="preserve"> </w:t>
      </w:r>
      <w:r w:rsidR="00C14677">
        <w:t>các đơn vị</w:t>
      </w:r>
      <w:r>
        <w:t>, địa phương nghiêm túc</w:t>
      </w:r>
      <w:r w:rsidR="00C14677">
        <w:t xml:space="preserve"> triển khai thực hiện</w:t>
      </w:r>
      <w:r>
        <w:t>./.</w:t>
      </w:r>
    </w:p>
    <w:tbl>
      <w:tblPr>
        <w:tblpPr w:leftFromText="180" w:rightFromText="180" w:vertAnchor="text" w:horzAnchor="margin" w:tblpY="30"/>
        <w:tblW w:w="9180" w:type="dxa"/>
        <w:tblCellMar>
          <w:left w:w="0" w:type="dxa"/>
          <w:right w:w="0" w:type="dxa"/>
        </w:tblCellMar>
        <w:tblLook w:val="04A0" w:firstRow="1" w:lastRow="0" w:firstColumn="1" w:lastColumn="0" w:noHBand="0" w:noVBand="1"/>
      </w:tblPr>
      <w:tblGrid>
        <w:gridCol w:w="4320"/>
        <w:gridCol w:w="4860"/>
      </w:tblGrid>
      <w:tr w:rsidR="00476A10" w:rsidRPr="004B5AA0" w:rsidTr="008F2198">
        <w:trPr>
          <w:trHeight w:val="931"/>
        </w:trPr>
        <w:tc>
          <w:tcPr>
            <w:tcW w:w="4320" w:type="dxa"/>
            <w:tcMar>
              <w:top w:w="0" w:type="dxa"/>
              <w:left w:w="108" w:type="dxa"/>
              <w:bottom w:w="0" w:type="dxa"/>
              <w:right w:w="108" w:type="dxa"/>
            </w:tcMar>
            <w:hideMark/>
          </w:tcPr>
          <w:p w:rsidR="00476A10" w:rsidRDefault="00476A10" w:rsidP="00C4793B">
            <w:pPr>
              <w:pStyle w:val="NormalWeb"/>
              <w:tabs>
                <w:tab w:val="left" w:pos="168"/>
                <w:tab w:val="left" w:pos="993"/>
                <w:tab w:val="left" w:pos="1276"/>
                <w:tab w:val="left" w:pos="1418"/>
                <w:tab w:val="left" w:pos="1701"/>
              </w:tabs>
              <w:spacing w:before="0" w:beforeAutospacing="0" w:after="0" w:afterAutospacing="0"/>
              <w:rPr>
                <w:b/>
                <w:bCs/>
                <w:i/>
                <w:iCs/>
              </w:rPr>
            </w:pPr>
            <w:r w:rsidRPr="00421B30">
              <w:rPr>
                <w:b/>
                <w:bCs/>
                <w:i/>
                <w:iCs/>
                <w:lang w:val="vi-VN"/>
              </w:rPr>
              <w:t>Nơi nhận:</w:t>
            </w:r>
          </w:p>
          <w:p w:rsidR="008E4D93" w:rsidRPr="00FA5BE2" w:rsidRDefault="008E4D93" w:rsidP="00C4793B">
            <w:pPr>
              <w:pStyle w:val="NormalWeb"/>
              <w:tabs>
                <w:tab w:val="left" w:pos="168"/>
                <w:tab w:val="left" w:pos="993"/>
                <w:tab w:val="left" w:pos="1276"/>
                <w:tab w:val="left" w:pos="1418"/>
                <w:tab w:val="left" w:pos="1701"/>
              </w:tabs>
              <w:spacing w:before="0" w:beforeAutospacing="0" w:after="0" w:afterAutospacing="0"/>
              <w:rPr>
                <w:bCs/>
                <w:iCs/>
                <w:sz w:val="22"/>
                <w:szCs w:val="22"/>
              </w:rPr>
            </w:pPr>
            <w:r w:rsidRPr="00FA5BE2">
              <w:rPr>
                <w:bCs/>
                <w:iCs/>
                <w:sz w:val="22"/>
                <w:szCs w:val="22"/>
              </w:rPr>
              <w:t>- Như trên (t/h);</w:t>
            </w:r>
          </w:p>
          <w:p w:rsidR="00476A10" w:rsidRPr="00FA5BE2" w:rsidRDefault="00476A10" w:rsidP="00C4793B">
            <w:pPr>
              <w:pStyle w:val="NormalWeb"/>
              <w:tabs>
                <w:tab w:val="left" w:pos="168"/>
                <w:tab w:val="left" w:pos="993"/>
                <w:tab w:val="left" w:pos="1276"/>
                <w:tab w:val="left" w:pos="1418"/>
                <w:tab w:val="left" w:pos="1701"/>
                <w:tab w:val="left" w:pos="2955"/>
              </w:tabs>
              <w:spacing w:before="0" w:beforeAutospacing="0" w:after="0" w:afterAutospacing="0"/>
              <w:rPr>
                <w:sz w:val="22"/>
                <w:szCs w:val="22"/>
              </w:rPr>
            </w:pPr>
            <w:r w:rsidRPr="00FA5BE2">
              <w:rPr>
                <w:sz w:val="22"/>
                <w:szCs w:val="22"/>
              </w:rPr>
              <w:t>- Ban ATGT tỉnh (</w:t>
            </w:r>
            <w:r w:rsidR="00FA5BE2" w:rsidRPr="00FA5BE2">
              <w:rPr>
                <w:sz w:val="22"/>
                <w:szCs w:val="22"/>
              </w:rPr>
              <w:t>b</w:t>
            </w:r>
            <w:r w:rsidRPr="00FA5BE2">
              <w:rPr>
                <w:sz w:val="22"/>
                <w:szCs w:val="22"/>
              </w:rPr>
              <w:t>/c);</w:t>
            </w:r>
          </w:p>
          <w:p w:rsidR="00FA5BE2" w:rsidRPr="00FA5BE2" w:rsidRDefault="00FA5BE2" w:rsidP="00C4793B">
            <w:pPr>
              <w:pStyle w:val="NormalWeb"/>
              <w:tabs>
                <w:tab w:val="left" w:pos="168"/>
                <w:tab w:val="left" w:pos="993"/>
                <w:tab w:val="left" w:pos="1276"/>
                <w:tab w:val="left" w:pos="1418"/>
                <w:tab w:val="left" w:pos="1701"/>
                <w:tab w:val="left" w:pos="2955"/>
              </w:tabs>
              <w:spacing w:before="0" w:beforeAutospacing="0" w:after="0" w:afterAutospacing="0"/>
              <w:rPr>
                <w:sz w:val="22"/>
                <w:szCs w:val="22"/>
              </w:rPr>
            </w:pPr>
            <w:r w:rsidRPr="00FA5BE2">
              <w:rPr>
                <w:sz w:val="22"/>
                <w:szCs w:val="22"/>
              </w:rPr>
              <w:t>- Chủ tịch, các PCT UBND huyện;</w:t>
            </w:r>
          </w:p>
          <w:p w:rsidR="004843FA" w:rsidRPr="00FA5BE2" w:rsidRDefault="004843FA" w:rsidP="00C4793B">
            <w:pPr>
              <w:pStyle w:val="NormalWeb"/>
              <w:tabs>
                <w:tab w:val="left" w:pos="168"/>
                <w:tab w:val="left" w:pos="993"/>
                <w:tab w:val="left" w:pos="1276"/>
                <w:tab w:val="left" w:pos="1418"/>
                <w:tab w:val="left" w:pos="1701"/>
                <w:tab w:val="left" w:pos="2955"/>
              </w:tabs>
              <w:spacing w:before="0" w:beforeAutospacing="0" w:after="0" w:afterAutospacing="0"/>
              <w:rPr>
                <w:sz w:val="22"/>
                <w:szCs w:val="22"/>
              </w:rPr>
            </w:pPr>
            <w:r w:rsidRPr="00FA5BE2">
              <w:rPr>
                <w:sz w:val="22"/>
                <w:szCs w:val="22"/>
              </w:rPr>
              <w:t>- Ban ATGT huyện (t/h);</w:t>
            </w:r>
          </w:p>
          <w:p w:rsidR="00476A10" w:rsidRPr="00FA5BE2" w:rsidRDefault="00476A10" w:rsidP="00C4793B">
            <w:pPr>
              <w:pStyle w:val="NormalWeb"/>
              <w:tabs>
                <w:tab w:val="left" w:pos="168"/>
                <w:tab w:val="left" w:pos="993"/>
                <w:tab w:val="left" w:pos="1276"/>
                <w:tab w:val="left" w:pos="1418"/>
                <w:tab w:val="left" w:pos="1701"/>
                <w:tab w:val="left" w:pos="2955"/>
              </w:tabs>
              <w:spacing w:before="0" w:beforeAutospacing="0" w:after="0" w:afterAutospacing="0"/>
              <w:rPr>
                <w:sz w:val="22"/>
                <w:szCs w:val="22"/>
              </w:rPr>
            </w:pPr>
            <w:r w:rsidRPr="00FA5BE2">
              <w:rPr>
                <w:sz w:val="22"/>
                <w:szCs w:val="22"/>
              </w:rPr>
              <w:t>- Lưu</w:t>
            </w:r>
            <w:r w:rsidR="004843FA" w:rsidRPr="00FA5BE2">
              <w:rPr>
                <w:sz w:val="22"/>
                <w:szCs w:val="22"/>
              </w:rPr>
              <w:t xml:space="preserve"> </w:t>
            </w:r>
            <w:r w:rsidR="00720B21" w:rsidRPr="00FA5BE2">
              <w:rPr>
                <w:sz w:val="22"/>
                <w:szCs w:val="22"/>
              </w:rPr>
              <w:t>VT, CAH</w:t>
            </w:r>
            <w:r w:rsidRPr="00FA5BE2">
              <w:rPr>
                <w:sz w:val="22"/>
                <w:szCs w:val="22"/>
              </w:rPr>
              <w:t>.</w:t>
            </w:r>
          </w:p>
          <w:p w:rsidR="00476A10" w:rsidRPr="004B5AA0" w:rsidRDefault="00476A10" w:rsidP="00C4793B">
            <w:pPr>
              <w:pStyle w:val="NormalWeb"/>
              <w:tabs>
                <w:tab w:val="left" w:pos="168"/>
                <w:tab w:val="left" w:pos="993"/>
                <w:tab w:val="left" w:pos="1276"/>
                <w:tab w:val="left" w:pos="1418"/>
                <w:tab w:val="left" w:pos="1701"/>
              </w:tabs>
              <w:spacing w:before="0" w:beforeAutospacing="0" w:after="0" w:afterAutospacing="0"/>
              <w:rPr>
                <w:sz w:val="26"/>
                <w:szCs w:val="26"/>
              </w:rPr>
            </w:pPr>
          </w:p>
        </w:tc>
        <w:tc>
          <w:tcPr>
            <w:tcW w:w="4860" w:type="dxa"/>
            <w:tcMar>
              <w:top w:w="0" w:type="dxa"/>
              <w:left w:w="108" w:type="dxa"/>
              <w:bottom w:w="0" w:type="dxa"/>
              <w:right w:w="108" w:type="dxa"/>
            </w:tcMar>
            <w:hideMark/>
          </w:tcPr>
          <w:p w:rsidR="00720B21" w:rsidRDefault="00720B21" w:rsidP="00720B21">
            <w:pPr>
              <w:jc w:val="center"/>
              <w:rPr>
                <w:b/>
                <w:noProof/>
                <w:lang w:val="vi-VN"/>
              </w:rPr>
            </w:pPr>
            <w:r>
              <w:rPr>
                <w:b/>
                <w:noProof/>
                <w:lang w:val="vi-VN"/>
              </w:rPr>
              <w:t>TM. ỦY BAN NHÂN DÂN</w:t>
            </w:r>
          </w:p>
          <w:p w:rsidR="00720B21" w:rsidRDefault="00720B21" w:rsidP="00720B21">
            <w:pPr>
              <w:jc w:val="center"/>
              <w:rPr>
                <w:b/>
                <w:noProof/>
                <w:lang w:val="vi-VN"/>
              </w:rPr>
            </w:pPr>
            <w:r>
              <w:rPr>
                <w:b/>
                <w:noProof/>
              </w:rPr>
              <w:t xml:space="preserve">KT. </w:t>
            </w:r>
            <w:r>
              <w:rPr>
                <w:b/>
                <w:noProof/>
                <w:lang w:val="vi-VN"/>
              </w:rPr>
              <w:t>CHỦ TỊCH</w:t>
            </w:r>
          </w:p>
          <w:p w:rsidR="00720B21" w:rsidRPr="00720B21" w:rsidRDefault="00720B21" w:rsidP="00720B21">
            <w:pPr>
              <w:jc w:val="center"/>
              <w:rPr>
                <w:b/>
                <w:noProof/>
              </w:rPr>
            </w:pPr>
            <w:r>
              <w:rPr>
                <w:b/>
                <w:noProof/>
              </w:rPr>
              <w:t>PHÓ CHỦ TỊCH</w:t>
            </w:r>
          </w:p>
          <w:p w:rsidR="00720B21" w:rsidRDefault="00720B21" w:rsidP="00720B21">
            <w:pPr>
              <w:tabs>
                <w:tab w:val="left" w:pos="735"/>
                <w:tab w:val="center" w:pos="2269"/>
              </w:tabs>
              <w:spacing w:before="120" w:line="264" w:lineRule="auto"/>
              <w:jc w:val="center"/>
              <w:rPr>
                <w:b/>
                <w:bCs/>
              </w:rPr>
            </w:pPr>
          </w:p>
          <w:p w:rsidR="00720B21" w:rsidRDefault="00720B21" w:rsidP="00720B21">
            <w:pPr>
              <w:tabs>
                <w:tab w:val="left" w:pos="735"/>
                <w:tab w:val="center" w:pos="2269"/>
              </w:tabs>
              <w:spacing w:before="120" w:line="264" w:lineRule="auto"/>
              <w:jc w:val="center"/>
              <w:rPr>
                <w:b/>
                <w:bCs/>
              </w:rPr>
            </w:pPr>
          </w:p>
          <w:p w:rsidR="00720B21" w:rsidRDefault="00720B21" w:rsidP="00720B21">
            <w:pPr>
              <w:tabs>
                <w:tab w:val="left" w:pos="735"/>
                <w:tab w:val="center" w:pos="2269"/>
              </w:tabs>
              <w:spacing w:before="120" w:line="264" w:lineRule="auto"/>
              <w:jc w:val="center"/>
              <w:rPr>
                <w:b/>
                <w:bCs/>
              </w:rPr>
            </w:pPr>
          </w:p>
          <w:p w:rsidR="001679B6" w:rsidRDefault="001679B6" w:rsidP="00720B21">
            <w:pPr>
              <w:tabs>
                <w:tab w:val="left" w:pos="735"/>
                <w:tab w:val="center" w:pos="2269"/>
              </w:tabs>
              <w:spacing w:before="120" w:line="264" w:lineRule="auto"/>
              <w:jc w:val="center"/>
              <w:rPr>
                <w:b/>
                <w:bCs/>
              </w:rPr>
            </w:pPr>
            <w:bookmarkStart w:id="0" w:name="_GoBack"/>
            <w:bookmarkEnd w:id="0"/>
          </w:p>
          <w:p w:rsidR="00720B21" w:rsidRDefault="00720B21" w:rsidP="00720B21">
            <w:pPr>
              <w:tabs>
                <w:tab w:val="left" w:pos="735"/>
                <w:tab w:val="center" w:pos="2269"/>
              </w:tabs>
              <w:spacing w:before="120" w:line="264" w:lineRule="auto"/>
              <w:jc w:val="center"/>
              <w:rPr>
                <w:b/>
                <w:bCs/>
              </w:rPr>
            </w:pPr>
          </w:p>
          <w:p w:rsidR="008F2198" w:rsidRPr="00421B30" w:rsidRDefault="00720B21" w:rsidP="00720B21">
            <w:pPr>
              <w:pStyle w:val="NormalWeb"/>
              <w:tabs>
                <w:tab w:val="left" w:pos="168"/>
                <w:tab w:val="left" w:pos="993"/>
                <w:tab w:val="left" w:pos="1276"/>
                <w:tab w:val="left" w:pos="1418"/>
                <w:tab w:val="left" w:pos="1701"/>
              </w:tabs>
              <w:spacing w:before="0" w:beforeAutospacing="0" w:after="0" w:afterAutospacing="0"/>
              <w:jc w:val="center"/>
              <w:rPr>
                <w:b/>
                <w:sz w:val="26"/>
                <w:szCs w:val="26"/>
              </w:rPr>
            </w:pPr>
            <w:r>
              <w:rPr>
                <w:b/>
                <w:bCs/>
                <w:sz w:val="28"/>
                <w:szCs w:val="28"/>
              </w:rPr>
              <w:t xml:space="preserve">   Nguyễn Văn Thủy</w:t>
            </w:r>
            <w:r>
              <w:rPr>
                <w:b/>
                <w:sz w:val="26"/>
                <w:szCs w:val="26"/>
              </w:rPr>
              <w:t xml:space="preserve">  </w:t>
            </w:r>
          </w:p>
        </w:tc>
      </w:tr>
    </w:tbl>
    <w:p w:rsidR="00176C71" w:rsidRDefault="00176C71"/>
    <w:sectPr w:rsidR="00176C71" w:rsidSect="00FA5BE2">
      <w:headerReference w:type="default" r:id="rId9"/>
      <w:pgSz w:w="11907" w:h="16840" w:code="9"/>
      <w:pgMar w:top="1304" w:right="1134" w:bottom="425" w:left="1701" w:header="284"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34A5" w:rsidRDefault="00FE34A5" w:rsidP="00B9614B">
      <w:r>
        <w:separator/>
      </w:r>
    </w:p>
  </w:endnote>
  <w:endnote w:type="continuationSeparator" w:id="0">
    <w:p w:rsidR="00FE34A5" w:rsidRDefault="00FE34A5" w:rsidP="00B96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34A5" w:rsidRDefault="00FE34A5" w:rsidP="00B9614B">
      <w:r>
        <w:separator/>
      </w:r>
    </w:p>
  </w:footnote>
  <w:footnote w:type="continuationSeparator" w:id="0">
    <w:p w:rsidR="00FE34A5" w:rsidRDefault="00FE34A5" w:rsidP="00B961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4855711"/>
      <w:docPartObj>
        <w:docPartGallery w:val="Page Numbers (Top of Page)"/>
        <w:docPartUnique/>
      </w:docPartObj>
    </w:sdtPr>
    <w:sdtEndPr>
      <w:rPr>
        <w:noProof/>
      </w:rPr>
    </w:sdtEndPr>
    <w:sdtContent>
      <w:p w:rsidR="007E55D5" w:rsidRDefault="007E55D5">
        <w:pPr>
          <w:pStyle w:val="Header"/>
          <w:jc w:val="center"/>
        </w:pPr>
        <w:r>
          <w:fldChar w:fldCharType="begin"/>
        </w:r>
        <w:r>
          <w:instrText xml:space="preserve"> PAGE   \* MERGEFORMAT </w:instrText>
        </w:r>
        <w:r>
          <w:fldChar w:fldCharType="separate"/>
        </w:r>
        <w:r w:rsidR="001679B6">
          <w:rPr>
            <w:noProof/>
          </w:rPr>
          <w:t>2</w:t>
        </w:r>
        <w:r>
          <w:rPr>
            <w:noProof/>
          </w:rPr>
          <w:fldChar w:fldCharType="end"/>
        </w:r>
      </w:p>
    </w:sdtContent>
  </w:sdt>
  <w:p w:rsidR="007E55D5" w:rsidRDefault="007E55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238E1F2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A10"/>
    <w:rsid w:val="00050849"/>
    <w:rsid w:val="00072672"/>
    <w:rsid w:val="000A27E6"/>
    <w:rsid w:val="000C5C04"/>
    <w:rsid w:val="001420F2"/>
    <w:rsid w:val="00142E6A"/>
    <w:rsid w:val="001679B6"/>
    <w:rsid w:val="00176C71"/>
    <w:rsid w:val="00190546"/>
    <w:rsid w:val="001C5E50"/>
    <w:rsid w:val="001E1D93"/>
    <w:rsid w:val="002763FB"/>
    <w:rsid w:val="00372DCB"/>
    <w:rsid w:val="00436AD5"/>
    <w:rsid w:val="00443067"/>
    <w:rsid w:val="00476A10"/>
    <w:rsid w:val="0048428B"/>
    <w:rsid w:val="004843FA"/>
    <w:rsid w:val="00524E3F"/>
    <w:rsid w:val="00536011"/>
    <w:rsid w:val="005F01FD"/>
    <w:rsid w:val="0070206C"/>
    <w:rsid w:val="00703A27"/>
    <w:rsid w:val="00712704"/>
    <w:rsid w:val="00720B21"/>
    <w:rsid w:val="00733A09"/>
    <w:rsid w:val="00742E21"/>
    <w:rsid w:val="00753777"/>
    <w:rsid w:val="0078755F"/>
    <w:rsid w:val="007E55D5"/>
    <w:rsid w:val="00840A94"/>
    <w:rsid w:val="00861565"/>
    <w:rsid w:val="00883816"/>
    <w:rsid w:val="008E4D93"/>
    <w:rsid w:val="008F2198"/>
    <w:rsid w:val="00952829"/>
    <w:rsid w:val="00A85E2F"/>
    <w:rsid w:val="00A9506F"/>
    <w:rsid w:val="00A9550B"/>
    <w:rsid w:val="00AB5B9D"/>
    <w:rsid w:val="00AB5C38"/>
    <w:rsid w:val="00AD0398"/>
    <w:rsid w:val="00B4222E"/>
    <w:rsid w:val="00B9614B"/>
    <w:rsid w:val="00C14677"/>
    <w:rsid w:val="00C4793B"/>
    <w:rsid w:val="00ED67AB"/>
    <w:rsid w:val="00F05AA0"/>
    <w:rsid w:val="00F0688E"/>
    <w:rsid w:val="00F43F25"/>
    <w:rsid w:val="00F95184"/>
    <w:rsid w:val="00FA1C5A"/>
    <w:rsid w:val="00FA5BE2"/>
    <w:rsid w:val="00FE28A3"/>
    <w:rsid w:val="00FE34A5"/>
    <w:rsid w:val="00FE6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A10"/>
    <w:pPr>
      <w:spacing w:after="0" w:line="240" w:lineRule="auto"/>
    </w:pPr>
    <w:rPr>
      <w:rFonts w:eastAsia="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Normal (Web) Char"/>
    <w:basedOn w:val="Normal"/>
    <w:link w:val="NormalWebChar1"/>
    <w:uiPriority w:val="99"/>
    <w:unhideWhenUsed/>
    <w:rsid w:val="00476A10"/>
    <w:pPr>
      <w:spacing w:before="100" w:beforeAutospacing="1" w:after="100" w:afterAutospacing="1"/>
    </w:pPr>
    <w:rPr>
      <w:sz w:val="24"/>
      <w:szCs w:val="24"/>
    </w:rPr>
  </w:style>
  <w:style w:type="character" w:customStyle="1" w:styleId="NormalWebChar1">
    <w:name w:val="Normal (Web) Char1"/>
    <w:aliases w:val="Normal (Web) Char Char"/>
    <w:link w:val="NormalWeb"/>
    <w:locked/>
    <w:rsid w:val="00476A10"/>
    <w:rPr>
      <w:rFonts w:eastAsia="Times New Roman" w:cs="Times New Roman"/>
      <w:szCs w:val="24"/>
    </w:rPr>
  </w:style>
  <w:style w:type="paragraph" w:styleId="FootnoteText">
    <w:name w:val="footnote text"/>
    <w:basedOn w:val="Normal"/>
    <w:link w:val="FootnoteTextChar"/>
    <w:rsid w:val="00B9614B"/>
    <w:rPr>
      <w:sz w:val="20"/>
      <w:szCs w:val="20"/>
    </w:rPr>
  </w:style>
  <w:style w:type="character" w:customStyle="1" w:styleId="FootnoteTextChar">
    <w:name w:val="Footnote Text Char"/>
    <w:basedOn w:val="DefaultParagraphFont"/>
    <w:link w:val="FootnoteText"/>
    <w:rsid w:val="00B9614B"/>
    <w:rPr>
      <w:rFonts w:eastAsia="Times New Roman" w:cs="Times New Roman"/>
      <w:sz w:val="20"/>
      <w:szCs w:val="20"/>
    </w:rPr>
  </w:style>
  <w:style w:type="character" w:styleId="FootnoteReference">
    <w:name w:val="footnote reference"/>
    <w:rsid w:val="00B9614B"/>
    <w:rPr>
      <w:vertAlign w:val="superscript"/>
    </w:rPr>
  </w:style>
  <w:style w:type="character" w:customStyle="1" w:styleId="Vnbnnidung2Inm">
    <w:name w:val="Văn bản nội dung (2) + In đậm"/>
    <w:rsid w:val="00B9614B"/>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fontstyle01">
    <w:name w:val="fontstyle01"/>
    <w:rsid w:val="00B9614B"/>
    <w:rPr>
      <w:rFonts w:ascii="Times New Roman" w:hAnsi="Times New Roman" w:cs="Times New Roman" w:hint="default"/>
      <w:b w:val="0"/>
      <w:bCs w:val="0"/>
      <w:i w:val="0"/>
      <w:iCs w:val="0"/>
      <w:color w:val="000000"/>
      <w:sz w:val="24"/>
      <w:szCs w:val="24"/>
    </w:rPr>
  </w:style>
  <w:style w:type="paragraph" w:styleId="Header">
    <w:name w:val="header"/>
    <w:basedOn w:val="Normal"/>
    <w:link w:val="HeaderChar"/>
    <w:uiPriority w:val="99"/>
    <w:unhideWhenUsed/>
    <w:rsid w:val="007E55D5"/>
    <w:pPr>
      <w:tabs>
        <w:tab w:val="center" w:pos="4680"/>
        <w:tab w:val="right" w:pos="9360"/>
      </w:tabs>
    </w:pPr>
  </w:style>
  <w:style w:type="character" w:customStyle="1" w:styleId="HeaderChar">
    <w:name w:val="Header Char"/>
    <w:basedOn w:val="DefaultParagraphFont"/>
    <w:link w:val="Header"/>
    <w:uiPriority w:val="99"/>
    <w:rsid w:val="007E55D5"/>
    <w:rPr>
      <w:rFonts w:eastAsia="Times New Roman" w:cs="Times New Roman"/>
      <w:sz w:val="28"/>
      <w:szCs w:val="28"/>
    </w:rPr>
  </w:style>
  <w:style w:type="paragraph" w:styleId="Footer">
    <w:name w:val="footer"/>
    <w:basedOn w:val="Normal"/>
    <w:link w:val="FooterChar"/>
    <w:uiPriority w:val="99"/>
    <w:unhideWhenUsed/>
    <w:rsid w:val="007E55D5"/>
    <w:pPr>
      <w:tabs>
        <w:tab w:val="center" w:pos="4680"/>
        <w:tab w:val="right" w:pos="9360"/>
      </w:tabs>
    </w:pPr>
  </w:style>
  <w:style w:type="character" w:customStyle="1" w:styleId="FooterChar">
    <w:name w:val="Footer Char"/>
    <w:basedOn w:val="DefaultParagraphFont"/>
    <w:link w:val="Footer"/>
    <w:uiPriority w:val="99"/>
    <w:rsid w:val="007E55D5"/>
    <w:rPr>
      <w:rFonts w:eastAsia="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A10"/>
    <w:pPr>
      <w:spacing w:after="0" w:line="240" w:lineRule="auto"/>
    </w:pPr>
    <w:rPr>
      <w:rFonts w:eastAsia="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Normal (Web) Char"/>
    <w:basedOn w:val="Normal"/>
    <w:link w:val="NormalWebChar1"/>
    <w:uiPriority w:val="99"/>
    <w:unhideWhenUsed/>
    <w:rsid w:val="00476A10"/>
    <w:pPr>
      <w:spacing w:before="100" w:beforeAutospacing="1" w:after="100" w:afterAutospacing="1"/>
    </w:pPr>
    <w:rPr>
      <w:sz w:val="24"/>
      <w:szCs w:val="24"/>
    </w:rPr>
  </w:style>
  <w:style w:type="character" w:customStyle="1" w:styleId="NormalWebChar1">
    <w:name w:val="Normal (Web) Char1"/>
    <w:aliases w:val="Normal (Web) Char Char"/>
    <w:link w:val="NormalWeb"/>
    <w:locked/>
    <w:rsid w:val="00476A10"/>
    <w:rPr>
      <w:rFonts w:eastAsia="Times New Roman" w:cs="Times New Roman"/>
      <w:szCs w:val="24"/>
    </w:rPr>
  </w:style>
  <w:style w:type="paragraph" w:styleId="FootnoteText">
    <w:name w:val="footnote text"/>
    <w:basedOn w:val="Normal"/>
    <w:link w:val="FootnoteTextChar"/>
    <w:rsid w:val="00B9614B"/>
    <w:rPr>
      <w:sz w:val="20"/>
      <w:szCs w:val="20"/>
    </w:rPr>
  </w:style>
  <w:style w:type="character" w:customStyle="1" w:styleId="FootnoteTextChar">
    <w:name w:val="Footnote Text Char"/>
    <w:basedOn w:val="DefaultParagraphFont"/>
    <w:link w:val="FootnoteText"/>
    <w:rsid w:val="00B9614B"/>
    <w:rPr>
      <w:rFonts w:eastAsia="Times New Roman" w:cs="Times New Roman"/>
      <w:sz w:val="20"/>
      <w:szCs w:val="20"/>
    </w:rPr>
  </w:style>
  <w:style w:type="character" w:styleId="FootnoteReference">
    <w:name w:val="footnote reference"/>
    <w:rsid w:val="00B9614B"/>
    <w:rPr>
      <w:vertAlign w:val="superscript"/>
    </w:rPr>
  </w:style>
  <w:style w:type="character" w:customStyle="1" w:styleId="Vnbnnidung2Inm">
    <w:name w:val="Văn bản nội dung (2) + In đậm"/>
    <w:rsid w:val="00B9614B"/>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fontstyle01">
    <w:name w:val="fontstyle01"/>
    <w:rsid w:val="00B9614B"/>
    <w:rPr>
      <w:rFonts w:ascii="Times New Roman" w:hAnsi="Times New Roman" w:cs="Times New Roman" w:hint="default"/>
      <w:b w:val="0"/>
      <w:bCs w:val="0"/>
      <w:i w:val="0"/>
      <w:iCs w:val="0"/>
      <w:color w:val="000000"/>
      <w:sz w:val="24"/>
      <w:szCs w:val="24"/>
    </w:rPr>
  </w:style>
  <w:style w:type="paragraph" w:styleId="Header">
    <w:name w:val="header"/>
    <w:basedOn w:val="Normal"/>
    <w:link w:val="HeaderChar"/>
    <w:uiPriority w:val="99"/>
    <w:unhideWhenUsed/>
    <w:rsid w:val="007E55D5"/>
    <w:pPr>
      <w:tabs>
        <w:tab w:val="center" w:pos="4680"/>
        <w:tab w:val="right" w:pos="9360"/>
      </w:tabs>
    </w:pPr>
  </w:style>
  <w:style w:type="character" w:customStyle="1" w:styleId="HeaderChar">
    <w:name w:val="Header Char"/>
    <w:basedOn w:val="DefaultParagraphFont"/>
    <w:link w:val="Header"/>
    <w:uiPriority w:val="99"/>
    <w:rsid w:val="007E55D5"/>
    <w:rPr>
      <w:rFonts w:eastAsia="Times New Roman" w:cs="Times New Roman"/>
      <w:sz w:val="28"/>
      <w:szCs w:val="28"/>
    </w:rPr>
  </w:style>
  <w:style w:type="paragraph" w:styleId="Footer">
    <w:name w:val="footer"/>
    <w:basedOn w:val="Normal"/>
    <w:link w:val="FooterChar"/>
    <w:uiPriority w:val="99"/>
    <w:unhideWhenUsed/>
    <w:rsid w:val="007E55D5"/>
    <w:pPr>
      <w:tabs>
        <w:tab w:val="center" w:pos="4680"/>
        <w:tab w:val="right" w:pos="9360"/>
      </w:tabs>
    </w:pPr>
  </w:style>
  <w:style w:type="character" w:customStyle="1" w:styleId="FooterChar">
    <w:name w:val="Footer Char"/>
    <w:basedOn w:val="DefaultParagraphFont"/>
    <w:link w:val="Footer"/>
    <w:uiPriority w:val="99"/>
    <w:rsid w:val="007E55D5"/>
    <w:rPr>
      <w:rFonts w:eastAsia="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834592">
      <w:bodyDiv w:val="1"/>
      <w:marLeft w:val="0"/>
      <w:marRight w:val="0"/>
      <w:marTop w:val="0"/>
      <w:marBottom w:val="0"/>
      <w:divBdr>
        <w:top w:val="none" w:sz="0" w:space="0" w:color="auto"/>
        <w:left w:val="none" w:sz="0" w:space="0" w:color="auto"/>
        <w:bottom w:val="none" w:sz="0" w:space="0" w:color="auto"/>
        <w:right w:val="none" w:sz="0" w:space="0" w:color="auto"/>
      </w:divBdr>
      <w:divsChild>
        <w:div w:id="538859491">
          <w:marLeft w:val="0"/>
          <w:marRight w:val="0"/>
          <w:marTop w:val="0"/>
          <w:marBottom w:val="0"/>
          <w:divBdr>
            <w:top w:val="none" w:sz="0" w:space="0" w:color="auto"/>
            <w:left w:val="none" w:sz="0" w:space="0" w:color="auto"/>
            <w:bottom w:val="none" w:sz="0" w:space="0" w:color="auto"/>
            <w:right w:val="none" w:sz="0" w:space="0" w:color="auto"/>
          </w:divBdr>
          <w:divsChild>
            <w:div w:id="1299341329">
              <w:marLeft w:val="0"/>
              <w:marRight w:val="0"/>
              <w:marTop w:val="0"/>
              <w:marBottom w:val="0"/>
              <w:divBdr>
                <w:top w:val="none" w:sz="0" w:space="0" w:color="auto"/>
                <w:left w:val="none" w:sz="0" w:space="0" w:color="auto"/>
                <w:bottom w:val="none" w:sz="0" w:space="0" w:color="auto"/>
                <w:right w:val="none" w:sz="0" w:space="0" w:color="auto"/>
              </w:divBdr>
              <w:divsChild>
                <w:div w:id="856699960">
                  <w:marLeft w:val="0"/>
                  <w:marRight w:val="-105"/>
                  <w:marTop w:val="0"/>
                  <w:marBottom w:val="0"/>
                  <w:divBdr>
                    <w:top w:val="none" w:sz="0" w:space="0" w:color="auto"/>
                    <w:left w:val="none" w:sz="0" w:space="0" w:color="auto"/>
                    <w:bottom w:val="none" w:sz="0" w:space="0" w:color="auto"/>
                    <w:right w:val="none" w:sz="0" w:space="0" w:color="auto"/>
                  </w:divBdr>
                  <w:divsChild>
                    <w:div w:id="51196953">
                      <w:marLeft w:val="0"/>
                      <w:marRight w:val="0"/>
                      <w:marTop w:val="0"/>
                      <w:marBottom w:val="240"/>
                      <w:divBdr>
                        <w:top w:val="none" w:sz="0" w:space="0" w:color="auto"/>
                        <w:left w:val="none" w:sz="0" w:space="0" w:color="auto"/>
                        <w:bottom w:val="none" w:sz="0" w:space="0" w:color="auto"/>
                        <w:right w:val="none" w:sz="0" w:space="0" w:color="auto"/>
                      </w:divBdr>
                      <w:divsChild>
                        <w:div w:id="2143839052">
                          <w:marLeft w:val="0"/>
                          <w:marRight w:val="0"/>
                          <w:marTop w:val="0"/>
                          <w:marBottom w:val="0"/>
                          <w:divBdr>
                            <w:top w:val="none" w:sz="0" w:space="0" w:color="auto"/>
                            <w:left w:val="none" w:sz="0" w:space="0" w:color="auto"/>
                            <w:bottom w:val="none" w:sz="0" w:space="0" w:color="auto"/>
                            <w:right w:val="none" w:sz="0" w:space="0" w:color="auto"/>
                          </w:divBdr>
                          <w:divsChild>
                            <w:div w:id="1965647128">
                              <w:marLeft w:val="240"/>
                              <w:marRight w:val="240"/>
                              <w:marTop w:val="0"/>
                              <w:marBottom w:val="60"/>
                              <w:divBdr>
                                <w:top w:val="none" w:sz="0" w:space="0" w:color="auto"/>
                                <w:left w:val="none" w:sz="0" w:space="0" w:color="auto"/>
                                <w:bottom w:val="none" w:sz="0" w:space="0" w:color="auto"/>
                                <w:right w:val="none" w:sz="0" w:space="0" w:color="auto"/>
                              </w:divBdr>
                              <w:divsChild>
                                <w:div w:id="1189029330">
                                  <w:marLeft w:val="150"/>
                                  <w:marRight w:val="0"/>
                                  <w:marTop w:val="0"/>
                                  <w:marBottom w:val="0"/>
                                  <w:divBdr>
                                    <w:top w:val="none" w:sz="0" w:space="0" w:color="auto"/>
                                    <w:left w:val="none" w:sz="0" w:space="0" w:color="auto"/>
                                    <w:bottom w:val="none" w:sz="0" w:space="0" w:color="auto"/>
                                    <w:right w:val="none" w:sz="0" w:space="0" w:color="auto"/>
                                  </w:divBdr>
                                  <w:divsChild>
                                    <w:div w:id="535890389">
                                      <w:marLeft w:val="0"/>
                                      <w:marRight w:val="0"/>
                                      <w:marTop w:val="0"/>
                                      <w:marBottom w:val="0"/>
                                      <w:divBdr>
                                        <w:top w:val="none" w:sz="0" w:space="0" w:color="auto"/>
                                        <w:left w:val="none" w:sz="0" w:space="0" w:color="auto"/>
                                        <w:bottom w:val="none" w:sz="0" w:space="0" w:color="auto"/>
                                        <w:right w:val="none" w:sz="0" w:space="0" w:color="auto"/>
                                      </w:divBdr>
                                      <w:divsChild>
                                        <w:div w:id="119039244">
                                          <w:marLeft w:val="0"/>
                                          <w:marRight w:val="0"/>
                                          <w:marTop w:val="0"/>
                                          <w:marBottom w:val="0"/>
                                          <w:divBdr>
                                            <w:top w:val="none" w:sz="0" w:space="0" w:color="auto"/>
                                            <w:left w:val="none" w:sz="0" w:space="0" w:color="auto"/>
                                            <w:bottom w:val="none" w:sz="0" w:space="0" w:color="auto"/>
                                            <w:right w:val="none" w:sz="0" w:space="0" w:color="auto"/>
                                          </w:divBdr>
                                          <w:divsChild>
                                            <w:div w:id="1038890575">
                                              <w:marLeft w:val="0"/>
                                              <w:marRight w:val="0"/>
                                              <w:marTop w:val="0"/>
                                              <w:marBottom w:val="60"/>
                                              <w:divBdr>
                                                <w:top w:val="none" w:sz="0" w:space="0" w:color="auto"/>
                                                <w:left w:val="none" w:sz="0" w:space="0" w:color="auto"/>
                                                <w:bottom w:val="none" w:sz="0" w:space="0" w:color="auto"/>
                                                <w:right w:val="none" w:sz="0" w:space="0" w:color="auto"/>
                                              </w:divBdr>
                                              <w:divsChild>
                                                <w:div w:id="1949651845">
                                                  <w:marLeft w:val="0"/>
                                                  <w:marRight w:val="0"/>
                                                  <w:marTop w:val="0"/>
                                                  <w:marBottom w:val="0"/>
                                                  <w:divBdr>
                                                    <w:top w:val="none" w:sz="0" w:space="0" w:color="auto"/>
                                                    <w:left w:val="none" w:sz="0" w:space="0" w:color="auto"/>
                                                    <w:bottom w:val="none" w:sz="0" w:space="0" w:color="auto"/>
                                                    <w:right w:val="none" w:sz="0" w:space="0" w:color="auto"/>
                                                  </w:divBdr>
                                                </w:div>
                                                <w:div w:id="84956745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94607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9642563">
      <w:bodyDiv w:val="1"/>
      <w:marLeft w:val="0"/>
      <w:marRight w:val="0"/>
      <w:marTop w:val="0"/>
      <w:marBottom w:val="0"/>
      <w:divBdr>
        <w:top w:val="none" w:sz="0" w:space="0" w:color="auto"/>
        <w:left w:val="none" w:sz="0" w:space="0" w:color="auto"/>
        <w:bottom w:val="none" w:sz="0" w:space="0" w:color="auto"/>
        <w:right w:val="none" w:sz="0" w:space="0" w:color="auto"/>
      </w:divBdr>
      <w:divsChild>
        <w:div w:id="37319371">
          <w:marLeft w:val="0"/>
          <w:marRight w:val="0"/>
          <w:marTop w:val="0"/>
          <w:marBottom w:val="0"/>
          <w:divBdr>
            <w:top w:val="none" w:sz="0" w:space="0" w:color="auto"/>
            <w:left w:val="none" w:sz="0" w:space="0" w:color="auto"/>
            <w:bottom w:val="none" w:sz="0" w:space="0" w:color="auto"/>
            <w:right w:val="none" w:sz="0" w:space="0" w:color="auto"/>
          </w:divBdr>
          <w:divsChild>
            <w:div w:id="1723090976">
              <w:marLeft w:val="0"/>
              <w:marRight w:val="0"/>
              <w:marTop w:val="0"/>
              <w:marBottom w:val="0"/>
              <w:divBdr>
                <w:top w:val="none" w:sz="0" w:space="0" w:color="auto"/>
                <w:left w:val="none" w:sz="0" w:space="0" w:color="auto"/>
                <w:bottom w:val="none" w:sz="0" w:space="0" w:color="auto"/>
                <w:right w:val="none" w:sz="0" w:space="0" w:color="auto"/>
              </w:divBdr>
              <w:divsChild>
                <w:div w:id="36056230">
                  <w:marLeft w:val="0"/>
                  <w:marRight w:val="-105"/>
                  <w:marTop w:val="0"/>
                  <w:marBottom w:val="0"/>
                  <w:divBdr>
                    <w:top w:val="none" w:sz="0" w:space="0" w:color="auto"/>
                    <w:left w:val="none" w:sz="0" w:space="0" w:color="auto"/>
                    <w:bottom w:val="none" w:sz="0" w:space="0" w:color="auto"/>
                    <w:right w:val="none" w:sz="0" w:space="0" w:color="auto"/>
                  </w:divBdr>
                  <w:divsChild>
                    <w:div w:id="2009207506">
                      <w:marLeft w:val="0"/>
                      <w:marRight w:val="0"/>
                      <w:marTop w:val="0"/>
                      <w:marBottom w:val="240"/>
                      <w:divBdr>
                        <w:top w:val="none" w:sz="0" w:space="0" w:color="auto"/>
                        <w:left w:val="none" w:sz="0" w:space="0" w:color="auto"/>
                        <w:bottom w:val="none" w:sz="0" w:space="0" w:color="auto"/>
                        <w:right w:val="none" w:sz="0" w:space="0" w:color="auto"/>
                      </w:divBdr>
                      <w:divsChild>
                        <w:div w:id="1274171124">
                          <w:marLeft w:val="0"/>
                          <w:marRight w:val="0"/>
                          <w:marTop w:val="0"/>
                          <w:marBottom w:val="0"/>
                          <w:divBdr>
                            <w:top w:val="none" w:sz="0" w:space="0" w:color="auto"/>
                            <w:left w:val="none" w:sz="0" w:space="0" w:color="auto"/>
                            <w:bottom w:val="none" w:sz="0" w:space="0" w:color="auto"/>
                            <w:right w:val="none" w:sz="0" w:space="0" w:color="auto"/>
                          </w:divBdr>
                          <w:divsChild>
                            <w:div w:id="1649894172">
                              <w:marLeft w:val="240"/>
                              <w:marRight w:val="240"/>
                              <w:marTop w:val="0"/>
                              <w:marBottom w:val="60"/>
                              <w:divBdr>
                                <w:top w:val="none" w:sz="0" w:space="0" w:color="auto"/>
                                <w:left w:val="none" w:sz="0" w:space="0" w:color="auto"/>
                                <w:bottom w:val="none" w:sz="0" w:space="0" w:color="auto"/>
                                <w:right w:val="none" w:sz="0" w:space="0" w:color="auto"/>
                              </w:divBdr>
                              <w:divsChild>
                                <w:div w:id="1465927411">
                                  <w:marLeft w:val="150"/>
                                  <w:marRight w:val="0"/>
                                  <w:marTop w:val="0"/>
                                  <w:marBottom w:val="0"/>
                                  <w:divBdr>
                                    <w:top w:val="none" w:sz="0" w:space="0" w:color="auto"/>
                                    <w:left w:val="none" w:sz="0" w:space="0" w:color="auto"/>
                                    <w:bottom w:val="none" w:sz="0" w:space="0" w:color="auto"/>
                                    <w:right w:val="none" w:sz="0" w:space="0" w:color="auto"/>
                                  </w:divBdr>
                                  <w:divsChild>
                                    <w:div w:id="129516299">
                                      <w:marLeft w:val="0"/>
                                      <w:marRight w:val="0"/>
                                      <w:marTop w:val="0"/>
                                      <w:marBottom w:val="0"/>
                                      <w:divBdr>
                                        <w:top w:val="none" w:sz="0" w:space="0" w:color="auto"/>
                                        <w:left w:val="none" w:sz="0" w:space="0" w:color="auto"/>
                                        <w:bottom w:val="none" w:sz="0" w:space="0" w:color="auto"/>
                                        <w:right w:val="none" w:sz="0" w:space="0" w:color="auto"/>
                                      </w:divBdr>
                                      <w:divsChild>
                                        <w:div w:id="1672761246">
                                          <w:marLeft w:val="0"/>
                                          <w:marRight w:val="0"/>
                                          <w:marTop w:val="0"/>
                                          <w:marBottom w:val="0"/>
                                          <w:divBdr>
                                            <w:top w:val="none" w:sz="0" w:space="0" w:color="auto"/>
                                            <w:left w:val="none" w:sz="0" w:space="0" w:color="auto"/>
                                            <w:bottom w:val="none" w:sz="0" w:space="0" w:color="auto"/>
                                            <w:right w:val="none" w:sz="0" w:space="0" w:color="auto"/>
                                          </w:divBdr>
                                          <w:divsChild>
                                            <w:div w:id="1823501088">
                                              <w:marLeft w:val="0"/>
                                              <w:marRight w:val="0"/>
                                              <w:marTop w:val="0"/>
                                              <w:marBottom w:val="60"/>
                                              <w:divBdr>
                                                <w:top w:val="none" w:sz="0" w:space="0" w:color="auto"/>
                                                <w:left w:val="none" w:sz="0" w:space="0" w:color="auto"/>
                                                <w:bottom w:val="none" w:sz="0" w:space="0" w:color="auto"/>
                                                <w:right w:val="none" w:sz="0" w:space="0" w:color="auto"/>
                                              </w:divBdr>
                                              <w:divsChild>
                                                <w:div w:id="1517573443">
                                                  <w:marLeft w:val="0"/>
                                                  <w:marRight w:val="0"/>
                                                  <w:marTop w:val="0"/>
                                                  <w:marBottom w:val="0"/>
                                                  <w:divBdr>
                                                    <w:top w:val="none" w:sz="0" w:space="0" w:color="auto"/>
                                                    <w:left w:val="none" w:sz="0" w:space="0" w:color="auto"/>
                                                    <w:bottom w:val="none" w:sz="0" w:space="0" w:color="auto"/>
                                                    <w:right w:val="none" w:sz="0" w:space="0" w:color="auto"/>
                                                  </w:divBdr>
                                                </w:div>
                                                <w:div w:id="38012876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68015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67170-A054-45B8-A5E1-221DA7C38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2</Pages>
  <Words>695</Words>
  <Characters>3963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4649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Nguyen</cp:lastModifiedBy>
  <cp:revision>20</cp:revision>
  <dcterms:created xsi:type="dcterms:W3CDTF">2023-07-25T12:18:00Z</dcterms:created>
  <dcterms:modified xsi:type="dcterms:W3CDTF">2023-08-07T07:25:00Z</dcterms:modified>
</cp:coreProperties>
</file>