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3544"/>
        <w:gridCol w:w="5728"/>
      </w:tblGrid>
      <w:tr w:rsidR="003503F0" w:rsidRPr="005469E7" w14:paraId="6EAE57BE" w14:textId="77777777" w:rsidTr="004849DA">
        <w:trPr>
          <w:trHeight w:val="1308"/>
          <w:jc w:val="center"/>
        </w:trPr>
        <w:tc>
          <w:tcPr>
            <w:tcW w:w="3544" w:type="dxa"/>
          </w:tcPr>
          <w:p w14:paraId="3589291C" w14:textId="1C2FB9EE" w:rsidR="00442361" w:rsidRPr="005469E7" w:rsidRDefault="0075036C" w:rsidP="00B469BB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469E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UBND </w:t>
            </w:r>
            <w:r w:rsidR="003E7670" w:rsidRPr="005469E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HUYỆN </w:t>
            </w:r>
            <w:r w:rsidR="00B3423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KON RẪY</w:t>
            </w:r>
          </w:p>
          <w:p w14:paraId="2A38A01B" w14:textId="273B35F7" w:rsidR="003503F0" w:rsidRPr="005469E7" w:rsidRDefault="00442361" w:rsidP="00B469BB">
            <w:pPr>
              <w:widowControl w:val="0"/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BAN CHỈ ĐẠ</w:t>
            </w:r>
            <w:r w:rsidR="00A00EFA"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O CÁC </w:t>
            </w:r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CHƯƠNG TRÌNH </w:t>
            </w:r>
            <w:r w:rsid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MTQG</w:t>
            </w:r>
            <w:r w:rsidR="003503F0"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GIAI ĐOẠN</w:t>
            </w:r>
            <w:r w:rsid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2021-2025</w:t>
            </w:r>
          </w:p>
        </w:tc>
        <w:tc>
          <w:tcPr>
            <w:tcW w:w="5728" w:type="dxa"/>
          </w:tcPr>
          <w:p w14:paraId="59630559" w14:textId="0DE75BB0" w:rsidR="003503F0" w:rsidRPr="004C4CD0" w:rsidRDefault="00B469BB" w:rsidP="005469E7">
            <w:pPr>
              <w:widowControl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3503F0" w:rsidRPr="004C4CD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46D1037E" w14:textId="6FDD1051" w:rsidR="003503F0" w:rsidRPr="005469E7" w:rsidRDefault="00B469BB" w:rsidP="005469E7">
            <w:pPr>
              <w:widowControl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</w:t>
            </w:r>
            <w:r w:rsidR="00FF4C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</w:t>
            </w:r>
            <w:r w:rsidR="003503F0"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5B7FE2A5" w14:textId="243F134F" w:rsidR="003503F0" w:rsidRPr="005469E7" w:rsidRDefault="004849DA" w:rsidP="005469E7">
            <w:pPr>
              <w:widowControl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469E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81CBF" wp14:editId="37807B1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5715</wp:posOffset>
                      </wp:positionV>
                      <wp:extent cx="20478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.45pt" to="225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l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o/zZ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"/>
                  </w:pict>
                </mc:Fallback>
              </mc:AlternateContent>
            </w:r>
          </w:p>
          <w:p w14:paraId="5426C708" w14:textId="68885B80" w:rsidR="003503F0" w:rsidRPr="005469E7" w:rsidRDefault="00E01C9B" w:rsidP="005469E7">
            <w:pPr>
              <w:widowControl w:val="0"/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469E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    </w:t>
            </w:r>
          </w:p>
        </w:tc>
      </w:tr>
      <w:tr w:rsidR="004C4CD0" w:rsidRPr="005469E7" w14:paraId="7D1A9E44" w14:textId="77777777" w:rsidTr="00B469BB">
        <w:trPr>
          <w:trHeight w:val="258"/>
          <w:jc w:val="center"/>
        </w:trPr>
        <w:tc>
          <w:tcPr>
            <w:tcW w:w="3544" w:type="dxa"/>
          </w:tcPr>
          <w:p w14:paraId="3869626D" w14:textId="43165558" w:rsidR="004C4CD0" w:rsidRPr="005469E7" w:rsidRDefault="004C4CD0" w:rsidP="00B469BB">
            <w:pPr>
              <w:widowControl w:val="0"/>
              <w:spacing w:before="120"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469E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CE921" wp14:editId="3D244B4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3810</wp:posOffset>
                      </wp:positionV>
                      <wp:extent cx="716280" cy="0"/>
                      <wp:effectExtent l="0" t="0" r="266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.3pt" to="107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b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"/>
                  </w:pict>
                </mc:Fallback>
              </mc:AlternateContent>
            </w:r>
            <w:r w:rsidRPr="005469E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Số:  </w:t>
            </w:r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Pr="005469E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</w:t>
            </w:r>
            <w:r w:rsidRPr="005469E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/KH-BCĐ</w:t>
            </w:r>
          </w:p>
        </w:tc>
        <w:tc>
          <w:tcPr>
            <w:tcW w:w="5728" w:type="dxa"/>
          </w:tcPr>
          <w:p w14:paraId="3DF1B787" w14:textId="1BF1786E" w:rsidR="004C4CD0" w:rsidRDefault="004C4CD0" w:rsidP="00B469BB">
            <w:pPr>
              <w:widowControl w:val="0"/>
              <w:spacing w:before="120" w:after="0" w:line="240" w:lineRule="auto"/>
              <w:ind w:left="-108"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Kon Rẫy</w:t>
            </w:r>
            <w:r w:rsidRPr="005469E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, ngày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</w:t>
            </w:r>
            <w:r w:rsidRPr="005469E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</w:t>
            </w:r>
            <w:r w:rsidRPr="005469E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Pr="005469E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năm </w:t>
            </w:r>
          </w:p>
        </w:tc>
      </w:tr>
    </w:tbl>
    <w:p w14:paraId="0FED60C1" w14:textId="77777777" w:rsidR="00B3423F" w:rsidRPr="004C4CD0" w:rsidRDefault="00B3423F" w:rsidP="005469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60074FE" w14:textId="00D53F63" w:rsidR="003503F0" w:rsidRPr="005469E7" w:rsidRDefault="003503F0" w:rsidP="00B469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>KẾ HOẠCH</w:t>
      </w:r>
    </w:p>
    <w:p w14:paraId="7A94EA12" w14:textId="77777777" w:rsidR="00401DDD" w:rsidRPr="005469E7" w:rsidRDefault="000F1E80" w:rsidP="005469E7">
      <w:pPr>
        <w:widowControl w:val="0"/>
        <w:tabs>
          <w:tab w:val="center" w:pos="6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>T</w:t>
      </w:r>
      <w:r w:rsidR="00401DDD" w:rsidRPr="005469E7">
        <w:rPr>
          <w:rFonts w:ascii="Times New Roman" w:hAnsi="Times New Roman" w:cs="Times New Roman"/>
          <w:b/>
          <w:sz w:val="28"/>
          <w:szCs w:val="28"/>
          <w:lang w:val="nl-NL"/>
        </w:rPr>
        <w:t>ổ chức đánh giá giữa kỳ Chương trình mục tiêu quốc gia</w:t>
      </w:r>
    </w:p>
    <w:p w14:paraId="3A45AE16" w14:textId="77777777" w:rsidR="00CA39A6" w:rsidRPr="005469E7" w:rsidRDefault="00401DDD" w:rsidP="005469E7">
      <w:pPr>
        <w:widowControl w:val="0"/>
        <w:tabs>
          <w:tab w:val="center" w:pos="6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giảm nghèo bền vững giai đoạn 2021-2025</w:t>
      </w:r>
    </w:p>
    <w:p w14:paraId="5BBBE4A4" w14:textId="412981AB" w:rsidR="00B3423F" w:rsidRPr="004C4CD0" w:rsidRDefault="00DF4DD8" w:rsidP="004C4CD0">
      <w:pPr>
        <w:widowControl w:val="0"/>
        <w:tabs>
          <w:tab w:val="center" w:pos="6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5469E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EDD70" wp14:editId="4B92139D">
                <wp:simplePos x="0" y="0"/>
                <wp:positionH relativeFrom="column">
                  <wp:posOffset>2253615</wp:posOffset>
                </wp:positionH>
                <wp:positionV relativeFrom="paragraph">
                  <wp:posOffset>40005</wp:posOffset>
                </wp:positionV>
                <wp:extent cx="1181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F4511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3.15pt" to="270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" strokecolor="black [3040]"/>
            </w:pict>
          </mc:Fallback>
        </mc:AlternateContent>
      </w:r>
      <w:r w:rsidR="00CA39A6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</w:p>
    <w:p w14:paraId="51B6366D" w14:textId="37225742" w:rsidR="00B3423F" w:rsidRPr="009D0F4B" w:rsidRDefault="004C4CD0" w:rsidP="004C4CD0">
      <w:pPr>
        <w:widowControl w:val="0"/>
        <w:spacing w:before="360" w:after="120" w:line="24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501151" w:rsidRPr="009D0F4B">
        <w:rPr>
          <w:rFonts w:ascii="Times New Roman" w:hAnsi="Times New Roman" w:cs="Times New Roman"/>
          <w:i/>
          <w:sz w:val="28"/>
          <w:szCs w:val="28"/>
          <w:lang w:val="nl-NL"/>
        </w:rPr>
        <w:t xml:space="preserve">Thực hiện </w:t>
      </w:r>
      <w:r w:rsidR="003E7670" w:rsidRPr="009D0F4B">
        <w:rPr>
          <w:rFonts w:ascii="Times New Roman" w:hAnsi="Times New Roman"/>
          <w:i/>
          <w:sz w:val="28"/>
          <w:szCs w:val="28"/>
          <w:lang w:val="nl-NL"/>
        </w:rPr>
        <w:t>Kế hoạch số</w:t>
      </w:r>
      <w:r w:rsidRPr="009D0F4B">
        <w:rPr>
          <w:rFonts w:ascii="Times New Roman" w:hAnsi="Times New Roman"/>
          <w:i/>
          <w:sz w:val="28"/>
          <w:szCs w:val="28"/>
          <w:lang w:val="nl-NL"/>
        </w:rPr>
        <w:t xml:space="preserve"> 2304/KH</w:t>
      </w:r>
      <w:r w:rsidRPr="009D0F4B">
        <w:rPr>
          <w:rFonts w:ascii="Times New Roman" w:hAnsi="Times New Roman"/>
          <w:i/>
          <w:sz w:val="28"/>
          <w:szCs w:val="28"/>
          <w:lang w:val="vi-VN"/>
        </w:rPr>
        <w:t>-</w:t>
      </w:r>
      <w:r w:rsidR="003E7670" w:rsidRPr="009D0F4B">
        <w:rPr>
          <w:rFonts w:ascii="Times New Roman" w:hAnsi="Times New Roman"/>
          <w:i/>
          <w:sz w:val="28"/>
          <w:szCs w:val="28"/>
          <w:lang w:val="nl-NL"/>
        </w:rPr>
        <w:t>BCĐ ngày 19 tháng 7 năm 2023 của Ban chỉ đạo Chương trình MTQG giai đoạn 2021-2025</w:t>
      </w:r>
      <w:r w:rsidR="00D472C1" w:rsidRPr="009D0F4B">
        <w:rPr>
          <w:rFonts w:ascii="Times New Roman" w:hAnsi="Times New Roman"/>
          <w:i/>
          <w:sz w:val="28"/>
          <w:szCs w:val="28"/>
          <w:lang w:val="nl-NL"/>
        </w:rPr>
        <w:t xml:space="preserve"> tỉnh Kon Tum</w:t>
      </w:r>
      <w:r w:rsidR="00501151" w:rsidRPr="009D0F4B">
        <w:rPr>
          <w:rFonts w:ascii="Times New Roman" w:hAnsi="Times New Roman"/>
          <w:i/>
          <w:sz w:val="28"/>
          <w:szCs w:val="28"/>
          <w:lang w:val="nl-NL"/>
        </w:rPr>
        <w:t xml:space="preserve"> về </w:t>
      </w:r>
      <w:r w:rsidR="00501151" w:rsidRPr="009D0F4B">
        <w:rPr>
          <w:rFonts w:ascii="Times New Roman" w:hAnsi="Times New Roman" w:cs="Times New Roman"/>
          <w:i/>
          <w:sz w:val="28"/>
          <w:szCs w:val="28"/>
          <w:lang w:val="nl-NL"/>
        </w:rPr>
        <w:t>tổ chức đánh giá giữa kỳ Chương trình mục tiêu quốc gia giảm nghèo bền vững giai đoạ</w:t>
      </w:r>
      <w:r w:rsidRPr="009D0F4B">
        <w:rPr>
          <w:rFonts w:ascii="Times New Roman" w:hAnsi="Times New Roman" w:cs="Times New Roman"/>
          <w:i/>
          <w:sz w:val="28"/>
          <w:szCs w:val="28"/>
          <w:lang w:val="nl-NL"/>
        </w:rPr>
        <w:t>n 2021-</w:t>
      </w:r>
      <w:r w:rsidR="00501151" w:rsidRPr="009D0F4B">
        <w:rPr>
          <w:rFonts w:ascii="Times New Roman" w:hAnsi="Times New Roman" w:cs="Times New Roman"/>
          <w:i/>
          <w:sz w:val="28"/>
          <w:szCs w:val="28"/>
          <w:lang w:val="nl-NL"/>
        </w:rPr>
        <w:t>2025</w:t>
      </w:r>
      <w:r w:rsidR="009D0F4B">
        <w:rPr>
          <w:rFonts w:ascii="Times New Roman" w:hAnsi="Times New Roman"/>
          <w:i/>
          <w:sz w:val="28"/>
          <w:szCs w:val="28"/>
          <w:lang w:val="nl-NL"/>
        </w:rPr>
        <w:t>;</w:t>
      </w:r>
    </w:p>
    <w:p w14:paraId="66C1948F" w14:textId="13C94096" w:rsidR="00624B9A" w:rsidRPr="00B3423F" w:rsidRDefault="004C4CD0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 xml:space="preserve">Thực hiện 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Công văn số</w:t>
      </w:r>
      <w:r w:rsidR="00FF4C79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1512/SLĐTBXH-TGXHGN ngày 25</w:t>
      </w:r>
      <w:r w:rsidR="00FF4C79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 xml:space="preserve"> tháng </w:t>
      </w:r>
      <w:r w:rsidR="00FF4C79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="00FF4C79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 xml:space="preserve"> năm 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2022 của Sở L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 xml:space="preserve">ao động 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 xml:space="preserve"> 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TB&amp;XH về việc hướng dẫn tổ chức đánh giá giữa kỳ Chương trình mục tiêu quốc 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gia 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giảm nghèo bền vững giai đoạ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 2021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vi-VN"/>
        </w:rPr>
        <w:t>-</w:t>
      </w:r>
      <w:r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2025 và các chính sách</w:t>
      </w:r>
      <w:r w:rsidR="00B3423F" w:rsidRPr="009D0F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hỗ trợ giảm nghèo trên địa bàn tỉnh Kon Tum</w:t>
      </w:r>
      <w:r w:rsidR="00B3423F" w:rsidRPr="009D0F4B">
        <w:rPr>
          <w:rFonts w:ascii="Times New Roman" w:hAnsi="Times New Roman" w:cs="Times New Roman"/>
          <w:i/>
          <w:sz w:val="28"/>
          <w:szCs w:val="28"/>
          <w:lang w:val="nl-NL"/>
        </w:rPr>
        <w:t>.</w:t>
      </w:r>
    </w:p>
    <w:p w14:paraId="79A45881" w14:textId="26CD8313" w:rsidR="00941BD0" w:rsidRPr="005469E7" w:rsidRDefault="003E7670" w:rsidP="00974AB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/>
          <w:sz w:val="28"/>
          <w:szCs w:val="28"/>
          <w:lang w:val="nl-NL"/>
        </w:rPr>
        <w:t xml:space="preserve">Ban </w:t>
      </w:r>
      <w:r w:rsidR="003214B3" w:rsidRPr="005469E7">
        <w:rPr>
          <w:rFonts w:ascii="Times New Roman" w:hAnsi="Times New Roman"/>
          <w:sz w:val="28"/>
          <w:szCs w:val="28"/>
          <w:lang w:val="nl-NL"/>
        </w:rPr>
        <w:t>C</w:t>
      </w:r>
      <w:r w:rsidRPr="005469E7">
        <w:rPr>
          <w:rFonts w:ascii="Times New Roman" w:hAnsi="Times New Roman"/>
          <w:sz w:val="28"/>
          <w:szCs w:val="28"/>
          <w:lang w:val="nl-NL"/>
        </w:rPr>
        <w:t xml:space="preserve">hỉ đạo Chương trình MTQG huyện </w:t>
      </w:r>
      <w:r w:rsidR="00B3423F">
        <w:rPr>
          <w:rFonts w:ascii="Times New Roman" w:hAnsi="Times New Roman"/>
          <w:sz w:val="28"/>
          <w:szCs w:val="28"/>
          <w:lang w:val="nl-NL"/>
        </w:rPr>
        <w:t>Kon Rẫy</w:t>
      </w:r>
      <w:r w:rsidRPr="005469E7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01151" w:rsidRPr="005469E7">
        <w:rPr>
          <w:rFonts w:ascii="Times New Roman" w:hAnsi="Times New Roman"/>
          <w:sz w:val="28"/>
          <w:szCs w:val="28"/>
          <w:lang w:val="nl-NL"/>
        </w:rPr>
        <w:t>giai đo</w:t>
      </w:r>
      <w:r w:rsidR="00D472C1" w:rsidRPr="005469E7">
        <w:rPr>
          <w:rFonts w:ascii="Times New Roman" w:hAnsi="Times New Roman"/>
          <w:sz w:val="28"/>
          <w:szCs w:val="28"/>
          <w:lang w:val="nl-NL"/>
        </w:rPr>
        <w:t xml:space="preserve">ạn 2021-2025 </w:t>
      </w:r>
      <w:r w:rsidRPr="005469E7">
        <w:rPr>
          <w:rFonts w:ascii="Times New Roman" w:hAnsi="Times New Roman"/>
          <w:sz w:val="28"/>
          <w:szCs w:val="28"/>
          <w:lang w:val="nl-NL"/>
        </w:rPr>
        <w:t>xây dựng kế hoạch tổ chứ</w:t>
      </w:r>
      <w:r w:rsidR="00501151" w:rsidRPr="005469E7">
        <w:rPr>
          <w:rFonts w:ascii="Times New Roman" w:hAnsi="Times New Roman"/>
          <w:sz w:val="28"/>
          <w:szCs w:val="28"/>
          <w:lang w:val="nl-NL"/>
        </w:rPr>
        <w:t>c</w:t>
      </w:r>
      <w:r w:rsidRPr="005469E7">
        <w:rPr>
          <w:rFonts w:ascii="Times New Roman" w:hAnsi="Times New Roman"/>
          <w:sz w:val="28"/>
          <w:szCs w:val="28"/>
          <w:lang w:val="nl-NL"/>
        </w:rPr>
        <w:t xml:space="preserve"> đánh giá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giữa kỳ Chương trình mục tiêu quốc gia giảm nghèo bền vững giai đoạn 2021-2025</w:t>
      </w:r>
      <w:r w:rsidR="00974ABB">
        <w:rPr>
          <w:rFonts w:ascii="Times New Roman" w:hAnsi="Times New Roman" w:cs="Times New Roman"/>
          <w:sz w:val="28"/>
          <w:szCs w:val="28"/>
          <w:lang w:val="nl-NL"/>
        </w:rPr>
        <w:t>, c</w:t>
      </w:r>
      <w:r w:rsidR="00A61DAB" w:rsidRPr="005469E7">
        <w:rPr>
          <w:rFonts w:ascii="Times New Roman" w:hAnsi="Times New Roman"/>
          <w:sz w:val="28"/>
          <w:szCs w:val="28"/>
          <w:lang w:val="nl-NL"/>
        </w:rPr>
        <w:t>ụ thể</w:t>
      </w:r>
      <w:r w:rsidR="00941BD0" w:rsidRPr="005469E7">
        <w:rPr>
          <w:rFonts w:ascii="Times New Roman" w:hAnsi="Times New Roman"/>
          <w:sz w:val="28"/>
          <w:szCs w:val="28"/>
          <w:lang w:val="nl-NL"/>
        </w:rPr>
        <w:t xml:space="preserve"> như sau:</w:t>
      </w:r>
    </w:p>
    <w:p w14:paraId="30E440C7" w14:textId="77777777" w:rsidR="00941BD0" w:rsidRPr="005469E7" w:rsidRDefault="00941BD0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5469E7">
        <w:rPr>
          <w:rFonts w:ascii="Times New Roman" w:hAnsi="Times New Roman"/>
          <w:b/>
          <w:bCs/>
          <w:sz w:val="28"/>
          <w:szCs w:val="28"/>
          <w:lang w:val="nl-NL"/>
        </w:rPr>
        <w:t xml:space="preserve">I. MỤC ĐÍCH, YÊU CẦU </w:t>
      </w:r>
    </w:p>
    <w:p w14:paraId="3F95EC22" w14:textId="5DF4BE6D" w:rsidR="00941BD0" w:rsidRPr="005469E7" w:rsidRDefault="00941BD0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5469E7">
        <w:rPr>
          <w:rFonts w:ascii="Times New Roman" w:hAnsi="Times New Roman"/>
          <w:b/>
          <w:bCs/>
          <w:sz w:val="28"/>
          <w:szCs w:val="28"/>
          <w:lang w:val="nl-NL"/>
        </w:rPr>
        <w:t>1. Mụ</w:t>
      </w:r>
      <w:r w:rsidR="00974ABB">
        <w:rPr>
          <w:rFonts w:ascii="Times New Roman" w:hAnsi="Times New Roman"/>
          <w:b/>
          <w:bCs/>
          <w:sz w:val="28"/>
          <w:szCs w:val="28"/>
          <w:lang w:val="nl-NL"/>
        </w:rPr>
        <w:t>c đích:</w:t>
      </w:r>
    </w:p>
    <w:p w14:paraId="7590A605" w14:textId="77777777" w:rsidR="00A61DAB" w:rsidRPr="005469E7" w:rsidRDefault="00A61DAB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 Đánh giá giữa kỳ kết quả đạt được so với tiến độ, mục tiêu, chỉ tiêu, nhiệm vụ đề ra trong Chương trình.</w:t>
      </w:r>
    </w:p>
    <w:p w14:paraId="493E0D92" w14:textId="459D7EA1" w:rsidR="00A61DAB" w:rsidRPr="005469E7" w:rsidRDefault="00A61DAB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 Phân tích làm rõ những tồn tại, hạn chế và nguyên nhân của những tồn tại, hạn chế trong quá trình tổ chức thực hiện Chương trình.</w:t>
      </w:r>
    </w:p>
    <w:p w14:paraId="6C9B6856" w14:textId="77777777" w:rsidR="00A61DAB" w:rsidRPr="005469E7" w:rsidRDefault="00A61DAB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 Đề xuất, kiến nghị việc hoàn thiện cơ chế, chính sách giảm nghèo; giải pháp huy động, bố trí và sử dụng nguồn lực; giải pháp chỉ đạo, điều hành, tổ chức thực hiện Chương trình từ nay đến năm 2025.</w:t>
      </w:r>
    </w:p>
    <w:p w14:paraId="20FEA454" w14:textId="72B4BA6A" w:rsidR="00941BD0" w:rsidRPr="005469E7" w:rsidRDefault="00941BD0" w:rsidP="00974AB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5469E7">
        <w:rPr>
          <w:rFonts w:ascii="Times New Roman" w:hAnsi="Times New Roman"/>
          <w:b/>
          <w:bCs/>
          <w:sz w:val="28"/>
          <w:szCs w:val="28"/>
          <w:lang w:val="nl-NL"/>
        </w:rPr>
        <w:t>2. Yêu cầ</w:t>
      </w:r>
      <w:r w:rsidR="00974ABB">
        <w:rPr>
          <w:rFonts w:ascii="Times New Roman" w:hAnsi="Times New Roman"/>
          <w:b/>
          <w:bCs/>
          <w:sz w:val="28"/>
          <w:szCs w:val="28"/>
          <w:lang w:val="nl-NL"/>
        </w:rPr>
        <w:t>u:</w:t>
      </w:r>
    </w:p>
    <w:p w14:paraId="63F2F25F" w14:textId="30D6BECE" w:rsidR="00A61DAB" w:rsidRPr="005469E7" w:rsidRDefault="00A61DAB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 Đánh giá giữa kỳ Chương trình được thực hiện tr</w:t>
      </w:r>
      <w:r w:rsidR="00E01C9B" w:rsidRPr="005469E7">
        <w:rPr>
          <w:rFonts w:ascii="Times New Roman" w:hAnsi="Times New Roman" w:cs="Times New Roman"/>
          <w:sz w:val="28"/>
          <w:szCs w:val="28"/>
          <w:lang w:val="nl-NL"/>
        </w:rPr>
        <w:t>ên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phạm vi toàn </w:t>
      </w:r>
      <w:r w:rsidR="00CA39A6" w:rsidRPr="005469E7">
        <w:rPr>
          <w:rFonts w:ascii="Times New Roman" w:hAnsi="Times New Roman" w:cs="Times New Roman"/>
          <w:sz w:val="28"/>
          <w:szCs w:val="28"/>
          <w:lang w:val="nl-NL"/>
        </w:rPr>
        <w:t>huyện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>; được tổ chức thực hiện từ cơ sở</w:t>
      </w:r>
      <w:r w:rsidR="004C4CD0">
        <w:rPr>
          <w:rFonts w:ascii="Times New Roman" w:hAnsi="Times New Roman" w:cs="Times New Roman"/>
          <w:sz w:val="28"/>
          <w:szCs w:val="28"/>
          <w:lang w:val="nl-NL"/>
        </w:rPr>
        <w:t xml:space="preserve"> xã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, thị trấn </w:t>
      </w:r>
      <w:r w:rsidRPr="004C4CD0">
        <w:rPr>
          <w:rFonts w:ascii="Times New Roman" w:hAnsi="Times New Roman" w:cs="Times New Roman"/>
          <w:i/>
          <w:sz w:val="28"/>
          <w:szCs w:val="28"/>
          <w:lang w:val="nl-NL"/>
        </w:rPr>
        <w:t>(sau đây gọi là cấp xã)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trở lên, có sự tham gia của người dân.</w:t>
      </w:r>
    </w:p>
    <w:p w14:paraId="7A4907C4" w14:textId="77777777" w:rsidR="00A61DAB" w:rsidRPr="005469E7" w:rsidRDefault="00471A2C" w:rsidP="00B469B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A61DA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Nội dung đánh giá giữa kỳ đảm bảo theo quy định tại khoản 3 Điều 31 Nghị định số 27/2022/NĐ-CP</w:t>
      </w:r>
      <w:r w:rsidR="00751605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ngày 19 tháng 4 năm 2022 của Chính phủ</w:t>
      </w:r>
      <w:r w:rsidR="00E01C9B" w:rsidRPr="005469E7">
        <w:rPr>
          <w:rStyle w:val="FootnoteReference"/>
          <w:rFonts w:ascii="Times New Roman" w:hAnsi="Times New Roman" w:cs="Times New Roman"/>
          <w:sz w:val="28"/>
          <w:szCs w:val="28"/>
          <w:lang w:val="nl-NL"/>
        </w:rPr>
        <w:footnoteReference w:id="1"/>
      </w:r>
      <w:r w:rsidR="00751605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  <w:r w:rsidR="00A61DAB" w:rsidRPr="005469E7">
        <w:rPr>
          <w:rFonts w:ascii="Times New Roman" w:hAnsi="Times New Roman" w:cs="Times New Roman"/>
          <w:sz w:val="28"/>
          <w:szCs w:val="28"/>
          <w:lang w:val="nl-NL"/>
        </w:rPr>
        <w:t>Thông tư số 10/2022/TT-BLĐTBXH</w:t>
      </w:r>
      <w:r w:rsidR="00751605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ngày 31 tháng 5 năm 2022 của Bộ trưởng </w:t>
      </w:r>
      <w:r w:rsidR="00751605" w:rsidRPr="005469E7">
        <w:rPr>
          <w:rFonts w:ascii="Times New Roman" w:hAnsi="Times New Roman" w:cs="Times New Roman"/>
          <w:sz w:val="28"/>
          <w:szCs w:val="28"/>
          <w:lang w:val="nl-NL"/>
        </w:rPr>
        <w:lastRenderedPageBreak/>
        <w:t>Bộ Lao động - Thương binh và Xã hộ</w:t>
      </w:r>
      <w:r w:rsidR="000913E4" w:rsidRPr="005469E7">
        <w:rPr>
          <w:rFonts w:ascii="Times New Roman" w:hAnsi="Times New Roman" w:cs="Times New Roman"/>
          <w:sz w:val="28"/>
          <w:szCs w:val="28"/>
          <w:lang w:val="nl-NL"/>
        </w:rPr>
        <w:t>i</w:t>
      </w:r>
      <w:r w:rsidR="00751605" w:rsidRPr="005469E7">
        <w:rPr>
          <w:rStyle w:val="FootnoteReference"/>
          <w:rFonts w:ascii="Times New Roman" w:hAnsi="Times New Roman" w:cs="Times New Roman"/>
          <w:sz w:val="28"/>
          <w:szCs w:val="28"/>
          <w:lang w:val="nl-NL"/>
        </w:rPr>
        <w:footnoteReference w:id="2"/>
      </w:r>
      <w:r w:rsidR="00751605" w:rsidRPr="005469E7">
        <w:rPr>
          <w:rFonts w:ascii="Times New Roman" w:hAnsi="Times New Roman" w:cs="Times New Roman"/>
          <w:sz w:val="28"/>
          <w:szCs w:val="28"/>
          <w:lang w:val="nl-NL"/>
        </w:rPr>
        <w:t>; Kế hoạch số 2442/KH-UBND ngày 28 tháng 7 năm 2022 của Ủy ban nhân dân tỉnh</w:t>
      </w:r>
      <w:r w:rsidR="00751605" w:rsidRPr="005469E7">
        <w:rPr>
          <w:rStyle w:val="FootnoteReference"/>
          <w:rFonts w:ascii="Times New Roman" w:hAnsi="Times New Roman" w:cs="Times New Roman"/>
          <w:sz w:val="28"/>
          <w:szCs w:val="28"/>
          <w:lang w:val="nl-NL"/>
        </w:rPr>
        <w:footnoteReference w:id="3"/>
      </w:r>
      <w:r w:rsidR="00A61DAB" w:rsidRPr="005469E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5EBBE190" w14:textId="77777777" w:rsidR="00A61DAB" w:rsidRPr="005469E7" w:rsidRDefault="00471A2C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A61DA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Đánh giá hiệu quả, tác động của các cơ chế, chính sách giảm nghèo làm căn cứ đề xuất hoàn thiện cơ chế, chính sách giảm nghèo.</w:t>
      </w:r>
    </w:p>
    <w:p w14:paraId="68C938C9" w14:textId="77777777" w:rsidR="000913E4" w:rsidRPr="005469E7" w:rsidRDefault="00941BD0" w:rsidP="00B3423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5469E7">
        <w:rPr>
          <w:rFonts w:ascii="Times New Roman" w:hAnsi="Times New Roman"/>
          <w:b/>
          <w:bCs/>
          <w:sz w:val="28"/>
          <w:szCs w:val="28"/>
          <w:lang w:val="nl-NL"/>
        </w:rPr>
        <w:t>II. NỘI DUNG</w:t>
      </w:r>
      <w:r w:rsidR="000913E4" w:rsidRPr="005469E7">
        <w:rPr>
          <w:rFonts w:ascii="Times New Roman" w:hAnsi="Times New Roman"/>
          <w:b/>
          <w:bCs/>
          <w:sz w:val="28"/>
          <w:szCs w:val="28"/>
          <w:lang w:val="nl-NL"/>
        </w:rPr>
        <w:t xml:space="preserve"> ĐÁNH GIÁ</w:t>
      </w:r>
    </w:p>
    <w:p w14:paraId="0A94714E" w14:textId="25240821" w:rsidR="0017565E" w:rsidRPr="009D0F4B" w:rsidRDefault="0017565E" w:rsidP="009D0F4B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1.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Công tác quản lý Chương trình, gồ</w:t>
      </w:r>
      <w:r w:rsidR="00FF4C79">
        <w:rPr>
          <w:rFonts w:ascii="Times New Roman" w:hAnsi="Times New Roman" w:cs="Times New Roman"/>
          <w:sz w:val="28"/>
          <w:szCs w:val="28"/>
          <w:lang w:val="it-IT"/>
        </w:rPr>
        <w:t>m:</w:t>
      </w:r>
      <w:r w:rsidR="009D0F4B">
        <w:rPr>
          <w:rFonts w:ascii="Times New Roman" w:hAnsi="Times New Roman" w:cs="Times New Roman"/>
          <w:sz w:val="28"/>
          <w:szCs w:val="28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>Kết quả xây dựng chính sách quản lý, tổ chức thực hiện Chương trình; công tác điều hành, phối hợp trong quản lý, tổ chức thực hiện Chương trình; hoạt động truyền thông, thông tin và theo dõi, giám sát, đánh giá Chương trình; công tác chấp hành chế độ giám sát của cơ quan dân cử.</w:t>
      </w:r>
    </w:p>
    <w:p w14:paraId="7BCB8198" w14:textId="77777777" w:rsidR="0017565E" w:rsidRPr="005469E7" w:rsidRDefault="0017565E" w:rsidP="00B3423F">
      <w:pPr>
        <w:pStyle w:val="BodyText"/>
        <w:shd w:val="clear" w:color="auto" w:fill="auto"/>
        <w:tabs>
          <w:tab w:val="left" w:pos="157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2.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Tình hình huy động, phân bổ và sử dụng nguồn vốn.</w:t>
      </w:r>
    </w:p>
    <w:p w14:paraId="49379044" w14:textId="77777777" w:rsidR="0017565E" w:rsidRPr="005469E7" w:rsidRDefault="0017565E" w:rsidP="00B3423F">
      <w:pPr>
        <w:pStyle w:val="BodyText"/>
        <w:shd w:val="clear" w:color="auto" w:fill="auto"/>
        <w:tabs>
          <w:tab w:val="left" w:pos="15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3.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Kết quả thực hiện mục tiêu, nhiệm vụ</w:t>
      </w:r>
      <w:r w:rsidR="00E01C9B" w:rsidRPr="005469E7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gồm: Sự phù hợp của kết quả thực hiện Chương trình so với mục tiêu chương trình đã được cấp có thẩm quyền phê duyệt; mức độ hoàn thành mục tiêu, nhiệm vụ Chương trình đến thời điểm đánh giá so với </w:t>
      </w:r>
      <w:r w:rsidR="00E01C9B" w:rsidRPr="005469E7">
        <w:rPr>
          <w:rFonts w:ascii="Times New Roman" w:hAnsi="Times New Roman" w:cs="Times New Roman"/>
          <w:sz w:val="28"/>
          <w:szCs w:val="28"/>
          <w:lang w:val="it-IT"/>
        </w:rPr>
        <w:t>K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>ế hoạch giai đoạn 5 năm.</w:t>
      </w:r>
    </w:p>
    <w:p w14:paraId="73A657D8" w14:textId="77777777" w:rsidR="0017565E" w:rsidRPr="005469E7" w:rsidRDefault="0017565E" w:rsidP="00B3423F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4.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Tồn tại, hạn chế và nguyên nhân; </w:t>
      </w:r>
      <w:r w:rsidRPr="005469E7">
        <w:rPr>
          <w:rFonts w:ascii="Times New Roman" w:hAnsi="Times New Roman" w:cs="Times New Roman"/>
          <w:iCs/>
          <w:sz w:val="28"/>
          <w:szCs w:val="28"/>
          <w:lang w:val="it-IT"/>
        </w:rPr>
        <w:t>bài học kinh nghiệm.</w:t>
      </w:r>
    </w:p>
    <w:p w14:paraId="4F84DCD3" w14:textId="77777777" w:rsidR="0017565E" w:rsidRPr="005469E7" w:rsidRDefault="0017565E" w:rsidP="00B3423F">
      <w:pPr>
        <w:pStyle w:val="BodyText"/>
        <w:shd w:val="clear" w:color="auto" w:fill="auto"/>
        <w:tabs>
          <w:tab w:val="left" w:pos="15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5.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Đề xuất các giải pháp thực hiện Chương trình từ thời điểm đánh giá đến năm cuối giai đoạn 5 năm, bao gồm đề xuất điều chỉnh Chương trình </w:t>
      </w:r>
      <w:r w:rsidRPr="00FF4C79">
        <w:rPr>
          <w:rFonts w:ascii="Times New Roman" w:hAnsi="Times New Roman" w:cs="Times New Roman"/>
          <w:i/>
          <w:sz w:val="28"/>
          <w:szCs w:val="28"/>
          <w:lang w:val="it-IT"/>
        </w:rPr>
        <w:t>(</w:t>
      </w:r>
      <w:r w:rsidRPr="00FF4C79">
        <w:rPr>
          <w:rFonts w:ascii="Times New Roman" w:hAnsi="Times New Roman" w:cs="Times New Roman"/>
          <w:i/>
          <w:iCs/>
          <w:sz w:val="28"/>
          <w:szCs w:val="28"/>
          <w:lang w:val="it-IT"/>
        </w:rPr>
        <w:t>nếu có</w:t>
      </w:r>
      <w:r w:rsidRPr="00FF4C79">
        <w:rPr>
          <w:rFonts w:ascii="Times New Roman" w:hAnsi="Times New Roman" w:cs="Times New Roman"/>
          <w:i/>
          <w:sz w:val="28"/>
          <w:szCs w:val="28"/>
          <w:lang w:val="it-IT"/>
        </w:rPr>
        <w:t>).</w:t>
      </w:r>
    </w:p>
    <w:p w14:paraId="498EF0E3" w14:textId="7E65CDFD" w:rsidR="00D2496C" w:rsidRPr="005469E7" w:rsidRDefault="0017565E" w:rsidP="004C4CD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469E7">
        <w:rPr>
          <w:rFonts w:ascii="Times New Roman" w:hAnsi="Times New Roman"/>
          <w:b/>
          <w:sz w:val="28"/>
          <w:szCs w:val="28"/>
          <w:lang w:val="nl-NL"/>
        </w:rPr>
        <w:t xml:space="preserve">III. </w:t>
      </w:r>
      <w:r w:rsidR="00754647" w:rsidRPr="005469E7">
        <w:rPr>
          <w:rFonts w:ascii="Times New Roman" w:hAnsi="Times New Roman"/>
          <w:b/>
          <w:sz w:val="28"/>
          <w:szCs w:val="28"/>
          <w:lang w:val="nl-NL"/>
        </w:rPr>
        <w:t>THỜI GIAN, HÌNH THỨC TỔ CHỨC</w:t>
      </w:r>
    </w:p>
    <w:p w14:paraId="3D0510C2" w14:textId="615E12F5" w:rsidR="00866D2E" w:rsidRPr="009D0F4B" w:rsidRDefault="00866D2E" w:rsidP="009D0F4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 w:rsidR="00E01C9B" w:rsidRPr="005469E7">
        <w:rPr>
          <w:rFonts w:ascii="Times New Roman" w:hAnsi="Times New Roman" w:cs="Times New Roman"/>
          <w:b/>
          <w:sz w:val="28"/>
          <w:szCs w:val="28"/>
          <w:lang w:val="nl-NL"/>
        </w:rPr>
        <w:t>C</w:t>
      </w: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>ấp xã:</w:t>
      </w:r>
      <w:r w:rsidR="009D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>Căn cứ tình hình thực tế của địa phương</w:t>
      </w:r>
      <w:r w:rsidR="00E01C9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Ban C</w:t>
      </w:r>
      <w:r w:rsidR="002A1C53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hỉ đạo </w:t>
      </w:r>
      <w:r w:rsidR="00E01C9B" w:rsidRPr="005469E7">
        <w:rPr>
          <w:rFonts w:ascii="Times New Roman" w:hAnsi="Times New Roman" w:cs="Times New Roman"/>
          <w:sz w:val="28"/>
          <w:szCs w:val="28"/>
          <w:lang w:val="nl-NL"/>
        </w:rPr>
        <w:t>cấp xã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có hình thức tổ chức</w:t>
      </w:r>
      <w:r w:rsidR="00E01C9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>phù hợp nhằm đánh giá đúng, sát kết quả thực hiện các dự án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, tiểu dự án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thuộc Chương trình </w:t>
      </w:r>
      <w:r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tại địa </w:t>
      </w:r>
      <w:r w:rsidR="00E01C9B"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bàn quản lý</w:t>
      </w:r>
      <w:r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. </w:t>
      </w:r>
      <w:r w:rsidR="00E01C9B"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H</w:t>
      </w:r>
      <w:r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oàn thành</w:t>
      </w:r>
      <w:r w:rsidR="00E01C9B"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 và báo cáo về Ủy ban nhân dân  huyện </w:t>
      </w:r>
      <w:r w:rsidR="00D472C1" w:rsidRPr="004C4CD0">
        <w:rPr>
          <w:rFonts w:ascii="Times New Roman" w:hAnsi="Times New Roman" w:cs="Times New Roman"/>
          <w:bCs/>
          <w:i/>
          <w:spacing w:val="-4"/>
          <w:sz w:val="28"/>
          <w:szCs w:val="28"/>
          <w:lang w:val="nl-NL"/>
        </w:rPr>
        <w:t>(</w:t>
      </w:r>
      <w:r w:rsidR="00D472C1" w:rsidRPr="004C4CD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nl-NL"/>
        </w:rPr>
        <w:t xml:space="preserve">qua phòng Lao động </w:t>
      </w:r>
      <w:r w:rsidR="004C4CD0" w:rsidRPr="004C4CD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vi-VN"/>
        </w:rPr>
        <w:t>-</w:t>
      </w:r>
      <w:r w:rsidR="00105D62" w:rsidRPr="004C4CD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nl-NL"/>
        </w:rPr>
        <w:t xml:space="preserve"> </w:t>
      </w:r>
      <w:r w:rsidR="00EF477E" w:rsidRPr="004C4CD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nl-NL"/>
        </w:rPr>
        <w:t>TB&amp;XH</w:t>
      </w:r>
      <w:r w:rsidR="00FF4C79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vi-VN"/>
        </w:rPr>
        <w:t xml:space="preserve"> huyện</w:t>
      </w:r>
      <w:r w:rsidR="00D472C1" w:rsidRPr="004C4CD0">
        <w:rPr>
          <w:rFonts w:ascii="Times New Roman" w:hAnsi="Times New Roman" w:cs="Times New Roman"/>
          <w:bCs/>
          <w:i/>
          <w:iCs/>
          <w:spacing w:val="-4"/>
          <w:sz w:val="28"/>
          <w:szCs w:val="28"/>
          <w:lang w:val="nl-NL"/>
        </w:rPr>
        <w:t>)</w:t>
      </w:r>
      <w:r w:rsidR="00D472C1"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 </w:t>
      </w:r>
      <w:r w:rsidR="00E01C9B"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>t</w:t>
      </w:r>
      <w:r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rước </w:t>
      </w:r>
      <w:r w:rsidR="00D2496C"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>0</w:t>
      </w:r>
      <w:r w:rsidR="00B3423F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>8</w:t>
      </w:r>
      <w:r w:rsidR="00E01C9B"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 tháng </w:t>
      </w:r>
      <w:r w:rsidR="00D2496C"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>8</w:t>
      </w:r>
      <w:r w:rsidR="00E01C9B"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 năm </w:t>
      </w:r>
      <w:r w:rsidRPr="005469E7">
        <w:rPr>
          <w:rFonts w:ascii="Times New Roman" w:hAnsi="Times New Roman" w:cs="Times New Roman"/>
          <w:b/>
          <w:bCs/>
          <w:spacing w:val="-4"/>
          <w:sz w:val="28"/>
          <w:szCs w:val="28"/>
          <w:lang w:val="nl-NL"/>
        </w:rPr>
        <w:t>2023</w:t>
      </w:r>
      <w:r w:rsidRPr="005469E7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.</w:t>
      </w:r>
    </w:p>
    <w:p w14:paraId="6FFED5D7" w14:textId="59B2C549" w:rsidR="00294266" w:rsidRPr="00294266" w:rsidRDefault="00294266" w:rsidP="00294266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  <w:lang w:val="vi-VN"/>
        </w:rPr>
      </w:pPr>
      <w:r w:rsidRPr="00294266">
        <w:rPr>
          <w:rFonts w:ascii="Times New Roman" w:hAnsi="Times New Roman" w:cs="Times New Roman"/>
          <w:bCs/>
          <w:i/>
          <w:spacing w:val="-4"/>
          <w:sz w:val="28"/>
          <w:szCs w:val="28"/>
          <w:lang w:val="vi-VN"/>
        </w:rPr>
        <w:t>(có đề cương kèm theo)</w:t>
      </w:r>
    </w:p>
    <w:p w14:paraId="251ECD59" w14:textId="4EA2DB02" w:rsidR="00D2496C" w:rsidRPr="009D0F4B" w:rsidRDefault="00D2496C" w:rsidP="009D0F4B">
      <w:pPr>
        <w:widowControl w:val="0"/>
        <w:spacing w:before="120" w:after="0" w:line="240" w:lineRule="auto"/>
        <w:ind w:left="57" w:firstLine="652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</w:t>
      </w: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Các phòng, ban,</w:t>
      </w:r>
      <w:r w:rsidRPr="005469E7">
        <w:rPr>
          <w:rFonts w:ascii="Times New Roman" w:hAnsi="Times New Roman" w:cs="Times New Roman"/>
          <w:b/>
          <w:sz w:val="28"/>
          <w:szCs w:val="28"/>
          <w:lang w:val="it-IT" w:bidi="en-US"/>
        </w:rPr>
        <w:t xml:space="preserve"> </w:t>
      </w: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ngành, đơn vị chủ trì, quản lý, </w:t>
      </w:r>
      <w:r w:rsidRPr="005469E7">
        <w:rPr>
          <w:rFonts w:ascii="Times New Roman" w:hAnsi="Times New Roman" w:cs="Times New Roman"/>
          <w:b/>
          <w:sz w:val="28"/>
          <w:szCs w:val="28"/>
          <w:lang w:val="it-IT" w:bidi="en-US"/>
        </w:rPr>
        <w:t xml:space="preserve">tham gia </w:t>
      </w: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thực hiện các </w:t>
      </w:r>
      <w:r w:rsidR="005604B3" w:rsidRPr="005469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Dự </w:t>
      </w: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án, </w:t>
      </w:r>
      <w:r w:rsidR="005604B3" w:rsidRPr="005469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Tiểu </w:t>
      </w:r>
      <w:r w:rsidRPr="005469E7">
        <w:rPr>
          <w:rFonts w:ascii="Times New Roman" w:hAnsi="Times New Roman" w:cs="Times New Roman"/>
          <w:b/>
          <w:sz w:val="28"/>
          <w:szCs w:val="28"/>
          <w:lang w:val="it-IT"/>
        </w:rPr>
        <w:t>dự án thuộ</w:t>
      </w:r>
      <w:r w:rsidR="00FF4C79">
        <w:rPr>
          <w:rFonts w:ascii="Times New Roman" w:hAnsi="Times New Roman" w:cs="Times New Roman"/>
          <w:b/>
          <w:sz w:val="28"/>
          <w:szCs w:val="28"/>
          <w:lang w:val="it-IT"/>
        </w:rPr>
        <w:t>c Chương trình:</w:t>
      </w:r>
      <w:r w:rsidR="009D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Theo chức năng, nhiệm vụ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 xml:space="preserve">triển khai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tổ chức đánh giá giữa kỳ, đánh giá 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kết quả thực hiện dự án, tiểu dự án thuộc Chương trình </w:t>
      </w:r>
      <w:r w:rsidRPr="005469E7">
        <w:rPr>
          <w:rFonts w:ascii="Times New Roman" w:hAnsi="Times New Roman" w:cs="Times New Roman"/>
          <w:sz w:val="28"/>
          <w:szCs w:val="28"/>
          <w:lang w:val="it-IT" w:bidi="en-US"/>
        </w:rPr>
        <w:t>do đơn vị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chủ trì, quản lý, </w:t>
      </w:r>
      <w:r w:rsidRPr="005469E7">
        <w:rPr>
          <w:rFonts w:ascii="Times New Roman" w:hAnsi="Times New Roman" w:cs="Times New Roman"/>
          <w:sz w:val="28"/>
          <w:szCs w:val="28"/>
          <w:lang w:val="it-IT" w:bidi="en-US"/>
        </w:rPr>
        <w:t xml:space="preserve">tham gia </w:t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>thực hiện theo quy định</w:t>
      </w:r>
      <w:r w:rsidRPr="005469E7">
        <w:rPr>
          <w:rStyle w:val="FootnoteReference"/>
          <w:rFonts w:ascii="Times New Roman" w:hAnsi="Times New Roman" w:cs="Times New Roman"/>
          <w:sz w:val="28"/>
          <w:szCs w:val="28"/>
          <w:lang w:val="it-IT"/>
        </w:rPr>
        <w:footnoteReference w:id="4"/>
      </w:r>
      <w:r w:rsidRPr="005469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và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 xml:space="preserve">gửi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báo cáo về phòng Lao động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>TB&amp;XH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>huyện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5469E7">
        <w:rPr>
          <w:rFonts w:ascii="Times New Roman" w:hAnsi="Times New Roman" w:cs="Times New Roman"/>
          <w:b/>
          <w:sz w:val="28"/>
          <w:szCs w:val="28"/>
          <w:lang w:val="nl-NL"/>
        </w:rPr>
        <w:t>trước ngày 10 tháng 8 năm 2023.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280E80CE" w14:textId="12155005" w:rsidR="00294266" w:rsidRPr="00294266" w:rsidRDefault="00294266" w:rsidP="00294266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4"/>
          <w:sz w:val="28"/>
          <w:szCs w:val="28"/>
          <w:lang w:val="vi-VN"/>
        </w:rPr>
      </w:pPr>
      <w:r w:rsidRPr="00294266">
        <w:rPr>
          <w:rFonts w:ascii="Times New Roman" w:hAnsi="Times New Roman" w:cs="Times New Roman"/>
          <w:bCs/>
          <w:i/>
          <w:spacing w:val="-4"/>
          <w:sz w:val="28"/>
          <w:szCs w:val="28"/>
          <w:lang w:val="vi-VN"/>
        </w:rPr>
        <w:t>(có đề cương kèm theo)</w:t>
      </w:r>
    </w:p>
    <w:p w14:paraId="379EB464" w14:textId="38A38866" w:rsidR="009973BC" w:rsidRPr="005469E7" w:rsidRDefault="00D2496C" w:rsidP="005604B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b/>
          <w:bCs/>
          <w:sz w:val="28"/>
          <w:szCs w:val="28"/>
          <w:lang w:val="nl-NL"/>
        </w:rPr>
        <w:t>3</w:t>
      </w:r>
      <w:r w:rsidR="009973BC" w:rsidRPr="005469E7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. Giao </w:t>
      </w:r>
      <w:r w:rsidR="00D030C2" w:rsidRPr="005469E7">
        <w:rPr>
          <w:rFonts w:ascii="Times New Roman" w:hAnsi="Times New Roman" w:cs="Times New Roman"/>
          <w:b/>
          <w:bCs/>
          <w:sz w:val="28"/>
          <w:szCs w:val="28"/>
          <w:lang w:val="nl-NL"/>
        </w:rPr>
        <w:t>Phòng Lao độ</w:t>
      </w:r>
      <w:r w:rsidR="004C4CD0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ng </w:t>
      </w:r>
      <w:r w:rsidR="004C4CD0">
        <w:rPr>
          <w:rFonts w:ascii="Times New Roman" w:hAnsi="Times New Roman" w:cs="Times New Roman"/>
          <w:b/>
          <w:bCs/>
          <w:sz w:val="28"/>
          <w:szCs w:val="28"/>
          <w:lang w:val="vi-VN"/>
        </w:rPr>
        <w:t>-</w:t>
      </w:r>
      <w:r w:rsidR="00D030C2" w:rsidRPr="005469E7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5604B3">
        <w:rPr>
          <w:rFonts w:ascii="Times New Roman" w:hAnsi="Times New Roman" w:cs="Times New Roman"/>
          <w:b/>
          <w:bCs/>
          <w:sz w:val="28"/>
          <w:szCs w:val="28"/>
          <w:lang w:val="nl-NL"/>
        </w:rPr>
        <w:t>TB&amp;XH</w:t>
      </w:r>
      <w:r w:rsidR="004C4C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huyện</w:t>
      </w:r>
      <w:r w:rsidR="00BF463A" w:rsidRPr="005469E7">
        <w:rPr>
          <w:rFonts w:ascii="Times New Roman" w:hAnsi="Times New Roman" w:cs="Times New Roman"/>
          <w:b/>
          <w:bCs/>
          <w:sz w:val="28"/>
          <w:szCs w:val="28"/>
          <w:lang w:val="nl-NL"/>
        </w:rPr>
        <w:t>: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Chủ trì, phối hợp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với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các đơn vị có liên quan: </w:t>
      </w:r>
    </w:p>
    <w:p w14:paraId="5E7B2D6E" w14:textId="36D7F11B" w:rsidR="009973BC" w:rsidRPr="005469E7" w:rsidRDefault="00BF463A" w:rsidP="00B3423F">
      <w:pPr>
        <w:widowControl w:val="0"/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>-</w:t>
      </w:r>
      <w:r w:rsidR="009973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 Hướng dẫn</w:t>
      </w:r>
      <w:r w:rsidR="00226C2B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>, theo dõi, đôn đốc</w:t>
      </w:r>
      <w:r w:rsidR="009973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 các địa phương</w:t>
      </w:r>
      <w:r w:rsidR="00595D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>, đơn vị có liên quan</w:t>
      </w:r>
      <w:r w:rsidR="009973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 tổ </w:t>
      </w:r>
      <w:r w:rsidR="009973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lastRenderedPageBreak/>
        <w:t xml:space="preserve">chức đánh giá giữa kỳ </w:t>
      </w:r>
      <w:r w:rsidR="009C4E28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thực hiện Chương trình </w:t>
      </w:r>
      <w:r w:rsidR="00595D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đảm bảo hiệu quả, đúng tiến độ </w:t>
      </w:r>
      <w:r w:rsidR="009973BC" w:rsidRPr="00FF4C79">
        <w:rPr>
          <w:rFonts w:ascii="Times New Roman" w:hAnsi="Times New Roman" w:cs="Times New Roman"/>
          <w:spacing w:val="-2"/>
          <w:sz w:val="28"/>
          <w:szCs w:val="28"/>
          <w:lang w:val="nl-NL"/>
        </w:rPr>
        <w:t>theo</w:t>
      </w:r>
      <w:r w:rsidR="00595D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hướng dẫn của Bộ Lao độ</w:t>
      </w:r>
      <w:r w:rsidR="00FF4C79">
        <w:rPr>
          <w:rFonts w:ascii="Times New Roman" w:hAnsi="Times New Roman" w:cs="Times New Roman"/>
          <w:sz w:val="28"/>
          <w:szCs w:val="28"/>
          <w:lang w:val="nl-NL"/>
        </w:rPr>
        <w:t xml:space="preserve">ng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 xml:space="preserve">- TB&amp;XH </w:t>
      </w:r>
      <w:r w:rsidR="00595DBC" w:rsidRPr="005469E7">
        <w:rPr>
          <w:rFonts w:ascii="Times New Roman" w:hAnsi="Times New Roman" w:cs="Times New Roman"/>
          <w:sz w:val="28"/>
          <w:szCs w:val="28"/>
          <w:lang w:val="nl-NL"/>
        </w:rPr>
        <w:t>và Kế hoạch này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368AAB47" w14:textId="76EE702C" w:rsidR="00E90CCA" w:rsidRPr="005469E7" w:rsidRDefault="00BF463A" w:rsidP="00B3423F">
      <w:pPr>
        <w:widowControl w:val="0"/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26C2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Chủ trì </w:t>
      </w:r>
      <w:r w:rsidR="00D2496C" w:rsidRPr="005469E7">
        <w:rPr>
          <w:rFonts w:ascii="Times New Roman" w:hAnsi="Times New Roman" w:cs="Times New Roman"/>
          <w:sz w:val="28"/>
          <w:szCs w:val="28"/>
          <w:lang w:val="nl-NL"/>
        </w:rPr>
        <w:t>tham mưu hình thức tổ chức phù hợp,</w:t>
      </w:r>
      <w:r w:rsidR="00226C2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đánh giá; t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>ổng hợp</w:t>
      </w:r>
      <w:r w:rsidR="009C4E28" w:rsidRPr="005469E7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xây dựng </w:t>
      </w:r>
      <w:r w:rsidR="00E90CCA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dự thảo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áo cáo </w:t>
      </w:r>
      <w:r w:rsidR="009C4E28" w:rsidRPr="005469E7">
        <w:rPr>
          <w:rFonts w:ascii="Times New Roman" w:hAnsi="Times New Roman" w:cs="Times New Roman"/>
          <w:sz w:val="28"/>
          <w:szCs w:val="28"/>
          <w:lang w:val="nl-NL"/>
        </w:rPr>
        <w:t>kết quả đánh giá giữa kỳ thực hiện Chương trình</w:t>
      </w:r>
      <w:r w:rsidR="00226C2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trên địa bàn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huyện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A44964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trình 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Ban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hỉ đạo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huyện</w:t>
      </w:r>
      <w:r w:rsidR="00A44964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xem xét, </w:t>
      </w:r>
      <w:r w:rsidR="00A44964" w:rsidRPr="005469E7">
        <w:rPr>
          <w:rFonts w:ascii="Times New Roman" w:hAnsi="Times New Roman" w:cs="Times New Roman"/>
          <w:sz w:val="28"/>
          <w:szCs w:val="28"/>
          <w:lang w:val="nl-NL"/>
        </w:rPr>
        <w:t>báo cáo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Ban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hỉ đạo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tỉnh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Sở</w:t>
      </w:r>
      <w:r w:rsidR="00A44964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Lao động - </w:t>
      </w:r>
      <w:r w:rsidR="00FF4C79">
        <w:rPr>
          <w:rFonts w:ascii="Times New Roman" w:hAnsi="Times New Roman" w:cs="Times New Roman"/>
          <w:sz w:val="28"/>
          <w:szCs w:val="28"/>
          <w:lang w:val="vi-VN"/>
        </w:rPr>
        <w:t xml:space="preserve">TB&amp;XH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và các Sở, ngành </w:t>
      </w:r>
      <w:r w:rsidR="00744BC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liên quan </w:t>
      </w:r>
      <w:r w:rsidR="00A44964" w:rsidRPr="005469E7">
        <w:rPr>
          <w:rFonts w:ascii="Times New Roman" w:hAnsi="Times New Roman" w:cs="Times New Roman"/>
          <w:sz w:val="28"/>
          <w:szCs w:val="28"/>
          <w:lang w:val="nl-NL"/>
        </w:rPr>
        <w:t>theo quy định</w:t>
      </w:r>
      <w:r w:rsidR="009973BC" w:rsidRPr="005469E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. </w:t>
      </w:r>
      <w:r w:rsidR="009973BC" w:rsidRPr="005469E7">
        <w:rPr>
          <w:rFonts w:ascii="Times New Roman" w:hAnsi="Times New Roman" w:cs="Times New Roman"/>
          <w:b/>
          <w:sz w:val="28"/>
          <w:szCs w:val="28"/>
          <w:lang w:val="nl-NL"/>
        </w:rPr>
        <w:t>Hoàn thành</w:t>
      </w:r>
      <w:r w:rsidR="005A150B"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744BCC"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trước ngày </w:t>
      </w:r>
      <w:r w:rsidR="00D2496C" w:rsidRPr="005469E7">
        <w:rPr>
          <w:rFonts w:ascii="Times New Roman" w:hAnsi="Times New Roman" w:cs="Times New Roman"/>
          <w:b/>
          <w:sz w:val="28"/>
          <w:szCs w:val="28"/>
          <w:lang w:val="nl-NL"/>
        </w:rPr>
        <w:t>15</w:t>
      </w:r>
      <w:r w:rsidR="00226C2B" w:rsidRPr="005469E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tháng 8 năm 2023</w:t>
      </w:r>
      <w:r w:rsidR="005A150B" w:rsidRPr="005469E7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14:paraId="53671413" w14:textId="2B6A4C3A" w:rsidR="004F7A15" w:rsidRPr="005469E7" w:rsidRDefault="00C41D82" w:rsidP="00FF4C79">
      <w:pPr>
        <w:widowControl w:val="0"/>
        <w:tabs>
          <w:tab w:val="center" w:pos="647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5469E7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nl-NL" w:eastAsia="vi-VN"/>
        </w:rPr>
        <w:t xml:space="preserve">Căn cứ nội dung </w:t>
      </w:r>
      <w:r w:rsidR="009973BC" w:rsidRPr="005469E7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nl-NL" w:eastAsia="vi-VN"/>
        </w:rPr>
        <w:t>Kế hoạc</w:t>
      </w:r>
      <w:r w:rsidR="005A150B" w:rsidRPr="005469E7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nl-NL" w:eastAsia="vi-VN"/>
        </w:rPr>
        <w:t>h này</w:t>
      </w:r>
      <w:r w:rsidRPr="005469E7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nl-NL" w:eastAsia="vi-VN"/>
        </w:rPr>
        <w:t>,</w:t>
      </w:r>
      <w:r w:rsidR="009973BC" w:rsidRPr="005469E7">
        <w:rPr>
          <w:rStyle w:val="Bodytext2"/>
          <w:rFonts w:ascii="Times New Roman" w:hAnsi="Times New Roman" w:cs="Times New Roman"/>
          <w:b w:val="0"/>
          <w:bCs w:val="0"/>
          <w:sz w:val="28"/>
          <w:szCs w:val="28"/>
          <w:lang w:val="nl-NL" w:eastAsia="vi-VN"/>
        </w:rPr>
        <w:t xml:space="preserve"> 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các đơn vị, địa phương chủ động triển khai thực hiện. Quá trình thực hiện nếu có khó khăn, vướng mắc kịp thời báo cáo bằng văn bản về </w:t>
      </w:r>
      <w:r w:rsidR="009D0F4B">
        <w:rPr>
          <w:rFonts w:ascii="Times New Roman" w:hAnsi="Times New Roman" w:cs="Times New Roman"/>
          <w:sz w:val="28"/>
          <w:szCs w:val="28"/>
          <w:lang w:val="nl-NL"/>
        </w:rPr>
        <w:t>P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hòng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Lao động </w:t>
      </w:r>
      <w:r w:rsidR="004C4CD0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CE2859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E59CE">
        <w:rPr>
          <w:rFonts w:ascii="Times New Roman" w:hAnsi="Times New Roman" w:cs="Times New Roman"/>
          <w:sz w:val="28"/>
          <w:szCs w:val="28"/>
          <w:lang w:val="nl-NL"/>
        </w:rPr>
        <w:t>TB&amp;XH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để tổng hợp, trình </w:t>
      </w:r>
      <w:r w:rsidR="00CE2859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Ban 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CE2859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hỉ đạo </w:t>
      </w:r>
      <w:r w:rsidR="005D4A95" w:rsidRPr="005469E7">
        <w:rPr>
          <w:rFonts w:ascii="Times New Roman" w:hAnsi="Times New Roman" w:cs="Times New Roman"/>
          <w:sz w:val="28"/>
          <w:szCs w:val="28"/>
          <w:lang w:val="nl-NL"/>
        </w:rPr>
        <w:t>huyện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xem xét, </w:t>
      </w:r>
      <w:r w:rsidR="00B84CB2">
        <w:rPr>
          <w:rFonts w:ascii="Times New Roman" w:hAnsi="Times New Roman" w:cs="Times New Roman"/>
          <w:sz w:val="28"/>
          <w:szCs w:val="28"/>
          <w:lang w:val="nl-NL"/>
        </w:rPr>
        <w:t>giải quyết</w:t>
      </w:r>
      <w:r w:rsidRPr="005469E7">
        <w:rPr>
          <w:rFonts w:ascii="Times New Roman" w:hAnsi="Times New Roman" w:cs="Times New Roman"/>
          <w:sz w:val="28"/>
          <w:szCs w:val="28"/>
          <w:lang w:val="nl-NL"/>
        </w:rPr>
        <w:t xml:space="preserve"> theo quy đị</w:t>
      </w:r>
      <w:r w:rsidR="005A150B" w:rsidRPr="005469E7">
        <w:rPr>
          <w:rFonts w:ascii="Times New Roman" w:hAnsi="Times New Roman" w:cs="Times New Roman"/>
          <w:sz w:val="28"/>
          <w:szCs w:val="28"/>
          <w:lang w:val="nl-NL"/>
        </w:rPr>
        <w:t>nh</w:t>
      </w:r>
      <w:r w:rsidR="009973BC" w:rsidRPr="005469E7">
        <w:rPr>
          <w:rFonts w:ascii="Times New Roman" w:hAnsi="Times New Roman" w:cs="Times New Roman"/>
          <w:sz w:val="28"/>
          <w:szCs w:val="28"/>
          <w:lang w:val="nl-NL"/>
        </w:rPr>
        <w:t>./.</w:t>
      </w:r>
    </w:p>
    <w:p w14:paraId="347A002F" w14:textId="77777777" w:rsidR="000913E4" w:rsidRPr="0069709A" w:rsidRDefault="000913E4" w:rsidP="005469E7">
      <w:pPr>
        <w:widowControl w:val="0"/>
        <w:tabs>
          <w:tab w:val="center" w:pos="6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16"/>
          <w:lang w:val="nl-N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5A150B" w:rsidRPr="005A150B" w14:paraId="4EF7F2BD" w14:textId="77777777" w:rsidTr="004849DA">
        <w:trPr>
          <w:trHeight w:val="675"/>
        </w:trPr>
        <w:tc>
          <w:tcPr>
            <w:tcW w:w="4820" w:type="dxa"/>
          </w:tcPr>
          <w:p w14:paraId="2836C70D" w14:textId="77777777" w:rsidR="00F965B6" w:rsidRDefault="002A2288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5A150B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Nơi nhận:</w:t>
            </w:r>
          </w:p>
          <w:p w14:paraId="00FE1AC3" w14:textId="06F0BCAB" w:rsidR="00F965B6" w:rsidRPr="007625D0" w:rsidRDefault="009973BC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lang w:val="vi-V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</w:t>
            </w:r>
            <w:r w:rsidR="000C4382" w:rsidRPr="007625D0">
              <w:rPr>
                <w:rFonts w:ascii="Times New Roman" w:hAnsi="Times New Roman" w:cs="Times New Roman"/>
                <w:lang w:val="pl-PL"/>
              </w:rPr>
              <w:t>Sở</w:t>
            </w:r>
            <w:r w:rsidRPr="007625D0">
              <w:rPr>
                <w:rFonts w:ascii="Times New Roman" w:hAnsi="Times New Roman" w:cs="Times New Roman"/>
                <w:lang w:val="vi-VN"/>
              </w:rPr>
              <w:t xml:space="preserve"> Lao động </w:t>
            </w:r>
            <w:r w:rsidR="004C4CD0">
              <w:rPr>
                <w:rFonts w:ascii="Times New Roman" w:hAnsi="Times New Roman" w:cs="Times New Roman"/>
                <w:lang w:val="vi-VN"/>
              </w:rPr>
              <w:t>-</w:t>
            </w:r>
            <w:r w:rsidRPr="007625D0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112542" w:rsidRPr="007625D0">
              <w:rPr>
                <w:rFonts w:ascii="Times New Roman" w:hAnsi="Times New Roman" w:cs="Times New Roman"/>
              </w:rPr>
              <w:t>TB&amp;XH</w:t>
            </w:r>
            <w:r w:rsidR="00F965B6" w:rsidRPr="007625D0">
              <w:rPr>
                <w:rFonts w:ascii="Times New Roman" w:hAnsi="Times New Roman" w:cs="Times New Roman"/>
                <w:lang w:val="vi-VN"/>
              </w:rPr>
              <w:t xml:space="preserve"> (b/c);</w:t>
            </w:r>
          </w:p>
          <w:p w14:paraId="0B7CF6DD" w14:textId="0618D05C" w:rsidR="009973BC" w:rsidRPr="007625D0" w:rsidRDefault="009973BC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Thường trực </w:t>
            </w:r>
            <w:r w:rsidR="001506EC" w:rsidRPr="007625D0">
              <w:rPr>
                <w:rFonts w:ascii="Times New Roman" w:hAnsi="Times New Roman" w:cs="Times New Roman"/>
                <w:lang w:val="vi-VN"/>
              </w:rPr>
              <w:t>Huyện</w:t>
            </w:r>
            <w:r w:rsidRPr="007625D0">
              <w:rPr>
                <w:rFonts w:ascii="Times New Roman" w:hAnsi="Times New Roman" w:cs="Times New Roman"/>
                <w:lang w:val="vi-VN"/>
              </w:rPr>
              <w:t xml:space="preserve"> ủy (b/c);</w:t>
            </w:r>
          </w:p>
          <w:p w14:paraId="5417324F" w14:textId="40085970" w:rsidR="009973BC" w:rsidRPr="007625D0" w:rsidRDefault="009973BC" w:rsidP="00F965B6">
            <w:pPr>
              <w:widowControl w:val="0"/>
              <w:spacing w:after="0" w:line="240" w:lineRule="auto"/>
              <w:ind w:left="-71"/>
              <w:rPr>
                <w:rFonts w:ascii="Times New Roman" w:hAnsi="Times New Roman" w:cs="Times New Roman"/>
                <w:lang w:val="vi-V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Thường trực HĐND </w:t>
            </w:r>
            <w:r w:rsidR="001506EC" w:rsidRPr="007625D0">
              <w:rPr>
                <w:rFonts w:ascii="Times New Roman" w:hAnsi="Times New Roman" w:cs="Times New Roman"/>
                <w:lang w:val="vi-VN"/>
              </w:rPr>
              <w:t>huyện</w:t>
            </w:r>
            <w:r w:rsidRPr="007625D0">
              <w:rPr>
                <w:rFonts w:ascii="Times New Roman" w:hAnsi="Times New Roman" w:cs="Times New Roman"/>
                <w:lang w:val="vi-VN"/>
              </w:rPr>
              <w:t xml:space="preserve"> (b/c);</w:t>
            </w:r>
          </w:p>
          <w:p w14:paraId="69F12378" w14:textId="6516A175" w:rsidR="001506EC" w:rsidRPr="007625D0" w:rsidRDefault="009973BC" w:rsidP="00F965B6">
            <w:pPr>
              <w:widowControl w:val="0"/>
              <w:spacing w:after="0" w:line="240" w:lineRule="auto"/>
              <w:ind w:left="-71"/>
              <w:rPr>
                <w:rFonts w:ascii="Times New Roman" w:hAnsi="Times New Roman" w:cs="Times New Roman"/>
                <w:lang w:val="vi-V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Chủ tịch, các PCT UBND </w:t>
            </w:r>
            <w:r w:rsidR="001506EC" w:rsidRPr="007625D0">
              <w:rPr>
                <w:rFonts w:ascii="Times New Roman" w:hAnsi="Times New Roman" w:cs="Times New Roman"/>
                <w:lang w:val="vi-VN"/>
              </w:rPr>
              <w:t>huyện</w:t>
            </w:r>
            <w:r w:rsidRPr="007625D0">
              <w:rPr>
                <w:rFonts w:ascii="Times New Roman" w:hAnsi="Times New Roman" w:cs="Times New Roman"/>
                <w:lang w:val="vi-VN"/>
              </w:rPr>
              <w:t xml:space="preserve"> (đ/b);</w:t>
            </w:r>
          </w:p>
          <w:p w14:paraId="09CD294E" w14:textId="5BEEE8AC" w:rsidR="009973BC" w:rsidRPr="004C4CD0" w:rsidRDefault="000913E4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pacing w:val="-2"/>
                <w:lang w:val="vi-VN"/>
              </w:rPr>
            </w:pPr>
            <w:r w:rsidRPr="004C4CD0">
              <w:rPr>
                <w:rFonts w:ascii="Times New Roman" w:hAnsi="Times New Roman" w:cs="Times New Roman"/>
                <w:spacing w:val="-2"/>
                <w:lang w:val="vi-VN"/>
              </w:rPr>
              <w:t>- Các cơ quan t</w:t>
            </w:r>
            <w:r w:rsidR="009973BC" w:rsidRPr="004C4CD0">
              <w:rPr>
                <w:rFonts w:ascii="Times New Roman" w:hAnsi="Times New Roman" w:cs="Times New Roman"/>
                <w:spacing w:val="-2"/>
                <w:lang w:val="vi-VN"/>
              </w:rPr>
              <w:t>hành viên BCĐ các CT</w:t>
            </w:r>
            <w:r w:rsidR="007625D0" w:rsidRPr="004C4CD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973BC" w:rsidRPr="004C4CD0">
              <w:rPr>
                <w:rFonts w:ascii="Times New Roman" w:hAnsi="Times New Roman" w:cs="Times New Roman"/>
                <w:spacing w:val="-2"/>
                <w:lang w:val="vi-VN"/>
              </w:rPr>
              <w:t>MTQG</w:t>
            </w:r>
            <w:r w:rsidR="001506EC" w:rsidRPr="004C4CD0">
              <w:rPr>
                <w:rFonts w:ascii="Times New Roman" w:hAnsi="Times New Roman" w:cs="Times New Roman"/>
                <w:spacing w:val="-2"/>
                <w:lang w:val="vi-VN"/>
              </w:rPr>
              <w:t xml:space="preserve"> huyện</w:t>
            </w:r>
            <w:r w:rsidR="009973BC" w:rsidRPr="004C4CD0">
              <w:rPr>
                <w:rFonts w:ascii="Times New Roman" w:hAnsi="Times New Roman" w:cs="Times New Roman"/>
                <w:spacing w:val="-2"/>
                <w:lang w:val="vi-VN"/>
              </w:rPr>
              <w:t>;</w:t>
            </w:r>
          </w:p>
          <w:p w14:paraId="08E051C7" w14:textId="6B1063AD" w:rsidR="001506EC" w:rsidRPr="007625D0" w:rsidRDefault="001506EC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Các </w:t>
            </w:r>
            <w:r w:rsidR="00F24C86" w:rsidRPr="007625D0">
              <w:rPr>
                <w:rFonts w:ascii="Times New Roman" w:hAnsi="Times New Roman" w:cs="Times New Roman"/>
              </w:rPr>
              <w:t>phòng, ban chuyên môn</w:t>
            </w:r>
            <w:r w:rsidRPr="007625D0">
              <w:rPr>
                <w:rFonts w:ascii="Times New Roman" w:hAnsi="Times New Roman" w:cs="Times New Roman"/>
              </w:rPr>
              <w:t xml:space="preserve"> thuộc huyện;</w:t>
            </w:r>
          </w:p>
          <w:p w14:paraId="5232B58C" w14:textId="33CFBA09" w:rsidR="00E16698" w:rsidRPr="007625D0" w:rsidRDefault="00E16698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 xml:space="preserve">- UBND các </w:t>
            </w:r>
            <w:r w:rsidRPr="007625D0">
              <w:rPr>
                <w:rFonts w:ascii="Times New Roman" w:hAnsi="Times New Roman" w:cs="Times New Roman"/>
              </w:rPr>
              <w:t>xã, thị trấn;</w:t>
            </w:r>
          </w:p>
          <w:p w14:paraId="1EB65C72" w14:textId="49B4668F" w:rsidR="002A2288" w:rsidRPr="00E16698" w:rsidRDefault="00E16698" w:rsidP="00F965B6">
            <w:pPr>
              <w:widowControl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  <w:r w:rsidRPr="007625D0">
              <w:rPr>
                <w:rFonts w:ascii="Times New Roman" w:hAnsi="Times New Roman" w:cs="Times New Roman"/>
                <w:lang w:val="vi-VN"/>
              </w:rPr>
              <w:t>- Lưu VT.</w:t>
            </w:r>
          </w:p>
        </w:tc>
        <w:tc>
          <w:tcPr>
            <w:tcW w:w="4394" w:type="dxa"/>
          </w:tcPr>
          <w:p w14:paraId="5505435A" w14:textId="59154AA8" w:rsidR="009973BC" w:rsidRDefault="009D0F4B" w:rsidP="005469E7">
            <w:pPr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KT. </w:t>
            </w:r>
            <w:r w:rsidR="009973BC" w:rsidRPr="007625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TRƯỞNG BAN</w:t>
            </w:r>
          </w:p>
          <w:p w14:paraId="20DDEBF2" w14:textId="3B73FF67" w:rsidR="009D0F4B" w:rsidRPr="009D0F4B" w:rsidRDefault="009D0F4B" w:rsidP="005469E7">
            <w:pPr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BAN</w:t>
            </w:r>
          </w:p>
          <w:p w14:paraId="7C293CC9" w14:textId="77777777" w:rsidR="009973BC" w:rsidRPr="007625D0" w:rsidRDefault="009973BC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550DDB30" w14:textId="77777777" w:rsidR="009973BC" w:rsidRPr="007625D0" w:rsidRDefault="009973BC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0F9E9722" w14:textId="77777777" w:rsidR="009973BC" w:rsidRPr="007625D0" w:rsidRDefault="009973BC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5218ACE5" w14:textId="77777777" w:rsidR="009973BC" w:rsidRDefault="009973BC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5C82910F" w14:textId="77777777" w:rsidR="004C4CD0" w:rsidRDefault="004C4CD0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1803DB59" w14:textId="77777777" w:rsidR="004C4CD0" w:rsidRDefault="004C4CD0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67029236" w14:textId="77777777" w:rsidR="004C4CD0" w:rsidRPr="007625D0" w:rsidRDefault="004C4CD0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17ADBA37" w14:textId="4EC5E5D2" w:rsidR="009973BC" w:rsidRPr="007625D0" w:rsidRDefault="009D0F4B" w:rsidP="005469E7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PHÓ </w:t>
            </w:r>
            <w:r w:rsidR="007625D0">
              <w:rPr>
                <w:rFonts w:ascii="Times New Roman" w:hAnsi="Times New Roman"/>
                <w:b/>
                <w:sz w:val="28"/>
                <w:szCs w:val="28"/>
              </w:rPr>
              <w:t>CHỦ TỊCH UBND HUYỆN</w:t>
            </w:r>
          </w:p>
          <w:p w14:paraId="2EDF7E2B" w14:textId="4F2E7A45" w:rsidR="004F7A15" w:rsidRPr="000C4382" w:rsidRDefault="00FF4C79" w:rsidP="009D0F4B">
            <w:pPr>
              <w:widowControl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  <w:r w:rsidR="009D0F4B" w:rsidRPr="009D0F4B">
              <w:rPr>
                <w:rFonts w:ascii="Times New Roman" w:hAnsi="Times New Roman" w:cs="Times New Roman"/>
                <w:b/>
                <w:sz w:val="28"/>
                <w:szCs w:val="26"/>
              </w:rPr>
              <w:t>Đinh Thị Hồng Thu</w:t>
            </w:r>
          </w:p>
        </w:tc>
      </w:tr>
    </w:tbl>
    <w:p w14:paraId="19282291" w14:textId="77777777" w:rsidR="00E90CCA" w:rsidRPr="005A150B" w:rsidRDefault="00E90CCA" w:rsidP="005469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val="nl-NL"/>
        </w:rPr>
      </w:pPr>
    </w:p>
    <w:sectPr w:rsidR="00E90CCA" w:rsidRPr="005A150B" w:rsidSect="004849DA">
      <w:headerReference w:type="default" r:id="rId9"/>
      <w:pgSz w:w="11907" w:h="16840" w:code="9"/>
      <w:pgMar w:top="1134" w:right="1134" w:bottom="1134" w:left="1701" w:header="737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0599" w14:textId="77777777" w:rsidR="00E1396F" w:rsidRDefault="00E1396F" w:rsidP="003503F0">
      <w:pPr>
        <w:spacing w:after="0" w:line="240" w:lineRule="auto"/>
      </w:pPr>
      <w:r>
        <w:separator/>
      </w:r>
    </w:p>
  </w:endnote>
  <w:endnote w:type="continuationSeparator" w:id="0">
    <w:p w14:paraId="7FBFD03D" w14:textId="77777777" w:rsidR="00E1396F" w:rsidRDefault="00E1396F" w:rsidP="0035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269FC" w14:textId="77777777" w:rsidR="00E1396F" w:rsidRDefault="00E1396F" w:rsidP="003503F0">
      <w:pPr>
        <w:spacing w:after="0" w:line="240" w:lineRule="auto"/>
      </w:pPr>
      <w:r>
        <w:separator/>
      </w:r>
    </w:p>
  </w:footnote>
  <w:footnote w:type="continuationSeparator" w:id="0">
    <w:p w14:paraId="665947F9" w14:textId="77777777" w:rsidR="00E1396F" w:rsidRDefault="00E1396F" w:rsidP="003503F0">
      <w:pPr>
        <w:spacing w:after="0" w:line="240" w:lineRule="auto"/>
      </w:pPr>
      <w:r>
        <w:continuationSeparator/>
      </w:r>
    </w:p>
  </w:footnote>
  <w:footnote w:id="1">
    <w:p w14:paraId="4D82C04E" w14:textId="77777777" w:rsidR="00E01C9B" w:rsidRPr="00E01C9B" w:rsidRDefault="00E01C9B" w:rsidP="00DC4B4E">
      <w:pPr>
        <w:pStyle w:val="FootnoteText"/>
        <w:widowControl w:val="0"/>
        <w:spacing w:after="0" w:line="240" w:lineRule="auto"/>
        <w:ind w:firstLine="720"/>
      </w:pPr>
      <w:r w:rsidRPr="00E01C9B">
        <w:rPr>
          <w:rStyle w:val="FootnoteReference"/>
        </w:rPr>
        <w:footnoteRef/>
      </w:r>
      <w:r w:rsidRPr="00E01C9B">
        <w:t xml:space="preserve"> V</w:t>
      </w:r>
      <w:r w:rsidRPr="00E01C9B">
        <w:rPr>
          <w:lang w:val="nl-NL"/>
        </w:rPr>
        <w:t>ề quy định cơ chế quản lý, tổ chức thực hiện các Chương trình mục tiêu quốc gia</w:t>
      </w:r>
      <w:r>
        <w:rPr>
          <w:lang w:val="nl-NL"/>
        </w:rPr>
        <w:t>.</w:t>
      </w:r>
    </w:p>
  </w:footnote>
  <w:footnote w:id="2">
    <w:p w14:paraId="2C1851F8" w14:textId="77777777" w:rsidR="00751605" w:rsidRDefault="00751605" w:rsidP="00FF4C79">
      <w:pPr>
        <w:pStyle w:val="FootnoteText"/>
        <w:widowControl w:val="0"/>
        <w:spacing w:before="60" w:after="60" w:line="240" w:lineRule="auto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5A23B8">
        <w:t xml:space="preserve">Hướng dẫn giám sát, đánh giá thực hiện </w:t>
      </w:r>
      <w:r w:rsidRPr="00FA54F1">
        <w:rPr>
          <w:lang w:val="nl-NL"/>
        </w:rPr>
        <w:t>Chương trình</w:t>
      </w:r>
      <w:r w:rsidR="00E01C9B">
        <w:rPr>
          <w:lang w:val="nl-NL"/>
        </w:rPr>
        <w:t>.</w:t>
      </w:r>
      <w:r w:rsidRPr="00FA54F1">
        <w:rPr>
          <w:lang w:val="nl-NL"/>
        </w:rPr>
        <w:t xml:space="preserve"> </w:t>
      </w:r>
    </w:p>
  </w:footnote>
  <w:footnote w:id="3">
    <w:p w14:paraId="3C0D6492" w14:textId="77777777" w:rsidR="00751605" w:rsidRDefault="00751605" w:rsidP="00FF4C79">
      <w:pPr>
        <w:pStyle w:val="FootnoteText"/>
        <w:widowControl w:val="0"/>
        <w:spacing w:before="60" w:after="60" w:line="240" w:lineRule="auto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="008A6F96">
        <w:rPr>
          <w:lang w:val="nl-NL"/>
        </w:rPr>
        <w:t>V</w:t>
      </w:r>
      <w:r w:rsidRPr="00061FE9">
        <w:rPr>
          <w:lang w:val="nl-NL"/>
        </w:rPr>
        <w:t>ề</w:t>
      </w:r>
      <w:r>
        <w:rPr>
          <w:lang w:val="nl-NL"/>
        </w:rPr>
        <w:t xml:space="preserve"> tri</w:t>
      </w:r>
      <w:r w:rsidRPr="00061FE9">
        <w:rPr>
          <w:lang w:val="nl-NL"/>
        </w:rPr>
        <w:t>ển</w:t>
      </w:r>
      <w:r>
        <w:rPr>
          <w:lang w:val="nl-NL"/>
        </w:rPr>
        <w:t xml:space="preserve"> khai c</w:t>
      </w:r>
      <w:r w:rsidRPr="00061FE9">
        <w:rPr>
          <w:lang w:val="nl-NL"/>
        </w:rPr>
        <w:t>ô</w:t>
      </w:r>
      <w:r>
        <w:rPr>
          <w:lang w:val="nl-NL"/>
        </w:rPr>
        <w:t>ng t</w:t>
      </w:r>
      <w:r w:rsidRPr="00061FE9">
        <w:rPr>
          <w:lang w:val="nl-NL"/>
        </w:rPr>
        <w:t>ác</w:t>
      </w:r>
      <w:r>
        <w:rPr>
          <w:lang w:val="nl-NL"/>
        </w:rPr>
        <w:t xml:space="preserve"> ki</w:t>
      </w:r>
      <w:r w:rsidRPr="00061FE9">
        <w:rPr>
          <w:lang w:val="nl-NL"/>
        </w:rPr>
        <w:t>ể</w:t>
      </w:r>
      <w:r>
        <w:rPr>
          <w:lang w:val="nl-NL"/>
        </w:rPr>
        <w:t>m tra, gi</w:t>
      </w:r>
      <w:r w:rsidRPr="00061FE9">
        <w:rPr>
          <w:lang w:val="nl-NL"/>
        </w:rPr>
        <w:t>ám</w:t>
      </w:r>
      <w:r>
        <w:rPr>
          <w:lang w:val="nl-NL"/>
        </w:rPr>
        <w:t xml:space="preserve"> s</w:t>
      </w:r>
      <w:r w:rsidRPr="00061FE9">
        <w:rPr>
          <w:lang w:val="nl-NL"/>
        </w:rPr>
        <w:t>á</w:t>
      </w:r>
      <w:r>
        <w:rPr>
          <w:lang w:val="nl-NL"/>
        </w:rPr>
        <w:t xml:space="preserve">t, </w:t>
      </w:r>
      <w:r w:rsidRPr="00061FE9">
        <w:rPr>
          <w:lang w:val="nl-NL"/>
        </w:rPr>
        <w:t>đá</w:t>
      </w:r>
      <w:r>
        <w:rPr>
          <w:lang w:val="nl-NL"/>
        </w:rPr>
        <w:t>nh gi</w:t>
      </w:r>
      <w:r w:rsidRPr="00061FE9">
        <w:rPr>
          <w:lang w:val="nl-NL"/>
        </w:rPr>
        <w:t>á</w:t>
      </w:r>
      <w:r>
        <w:rPr>
          <w:lang w:val="nl-NL"/>
        </w:rPr>
        <w:t xml:space="preserve"> </w:t>
      </w:r>
      <w:r w:rsidRPr="005A23B8">
        <w:t xml:space="preserve">thực hiện </w:t>
      </w:r>
      <w:r w:rsidR="00E01C9B">
        <w:rPr>
          <w:lang w:val="nl-NL"/>
        </w:rPr>
        <w:t>Chương trình.</w:t>
      </w:r>
    </w:p>
  </w:footnote>
  <w:footnote w:id="4">
    <w:p w14:paraId="1CE9BF1E" w14:textId="67045038" w:rsidR="00D2496C" w:rsidRPr="00B469BB" w:rsidRDefault="00D2496C" w:rsidP="00FF4C79">
      <w:pPr>
        <w:pStyle w:val="FootnoteText"/>
        <w:widowControl w:val="0"/>
        <w:spacing w:before="60" w:after="60" w:line="240" w:lineRule="auto"/>
        <w:ind w:firstLine="709"/>
        <w:jc w:val="both"/>
        <w:rPr>
          <w:spacing w:val="-6"/>
          <w:sz w:val="18"/>
          <w:szCs w:val="18"/>
        </w:rPr>
      </w:pPr>
      <w:r w:rsidRPr="00B469BB">
        <w:rPr>
          <w:rStyle w:val="FootnoteReference"/>
          <w:spacing w:val="-6"/>
          <w:sz w:val="18"/>
          <w:szCs w:val="18"/>
        </w:rPr>
        <w:footnoteRef/>
      </w:r>
      <w:r w:rsidR="004C4CD0" w:rsidRPr="00B469BB">
        <w:rPr>
          <w:spacing w:val="-6"/>
          <w:sz w:val="18"/>
          <w:szCs w:val="18"/>
          <w:lang w:val="vi-VN"/>
        </w:rPr>
        <w:t>T</w:t>
      </w:r>
      <w:r w:rsidRPr="00B469BB">
        <w:rPr>
          <w:spacing w:val="-6"/>
          <w:sz w:val="18"/>
          <w:szCs w:val="18"/>
          <w:lang w:val="it-IT"/>
        </w:rPr>
        <w:t xml:space="preserve">ại </w:t>
      </w:r>
      <w:r w:rsidRPr="00B469BB">
        <w:rPr>
          <w:spacing w:val="-6"/>
          <w:sz w:val="18"/>
          <w:szCs w:val="18"/>
          <w:lang w:val="nl-NL"/>
        </w:rPr>
        <w:t xml:space="preserve">Thông tư số 10/2022/TT-BLĐTBXH </w:t>
      </w:r>
      <w:r w:rsidRPr="00B469BB">
        <w:rPr>
          <w:spacing w:val="-6"/>
          <w:sz w:val="18"/>
          <w:szCs w:val="18"/>
        </w:rPr>
        <w:t xml:space="preserve">ngày 31 tháng 5 năm 2022 của Bộ trưởng Bộ Lao động - Thương binh và Xã hội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67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CA571" w14:textId="70AC2280" w:rsidR="00CE2859" w:rsidRDefault="00CE2859" w:rsidP="004C4CD0">
        <w:pPr>
          <w:pStyle w:val="Header"/>
          <w:spacing w:after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0E8D"/>
    <w:multiLevelType w:val="hybridMultilevel"/>
    <w:tmpl w:val="01209FC0"/>
    <w:lvl w:ilvl="0" w:tplc="89A06556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E7720D"/>
    <w:multiLevelType w:val="hybridMultilevel"/>
    <w:tmpl w:val="CAEEB9B0"/>
    <w:lvl w:ilvl="0" w:tplc="F0CC6F36"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0"/>
    <w:rsid w:val="00043480"/>
    <w:rsid w:val="00047879"/>
    <w:rsid w:val="00056C08"/>
    <w:rsid w:val="0006642C"/>
    <w:rsid w:val="00076809"/>
    <w:rsid w:val="000913E4"/>
    <w:rsid w:val="000A0751"/>
    <w:rsid w:val="000A130D"/>
    <w:rsid w:val="000B39F3"/>
    <w:rsid w:val="000C4382"/>
    <w:rsid w:val="000F1E80"/>
    <w:rsid w:val="000F37E6"/>
    <w:rsid w:val="00105D62"/>
    <w:rsid w:val="00112542"/>
    <w:rsid w:val="00133302"/>
    <w:rsid w:val="001506EC"/>
    <w:rsid w:val="001608C4"/>
    <w:rsid w:val="00163398"/>
    <w:rsid w:val="00173AC6"/>
    <w:rsid w:val="0017565E"/>
    <w:rsid w:val="0018798A"/>
    <w:rsid w:val="00196CE3"/>
    <w:rsid w:val="001A4496"/>
    <w:rsid w:val="001A49B8"/>
    <w:rsid w:val="001A5590"/>
    <w:rsid w:val="001B204C"/>
    <w:rsid w:val="001F018B"/>
    <w:rsid w:val="002222C4"/>
    <w:rsid w:val="00226C2B"/>
    <w:rsid w:val="002308F7"/>
    <w:rsid w:val="0026650A"/>
    <w:rsid w:val="002800C4"/>
    <w:rsid w:val="00294266"/>
    <w:rsid w:val="002A1C53"/>
    <w:rsid w:val="002A2288"/>
    <w:rsid w:val="002B515A"/>
    <w:rsid w:val="002B76F4"/>
    <w:rsid w:val="002D2A60"/>
    <w:rsid w:val="002F0AA0"/>
    <w:rsid w:val="003214B3"/>
    <w:rsid w:val="00327A92"/>
    <w:rsid w:val="00335D62"/>
    <w:rsid w:val="003444DC"/>
    <w:rsid w:val="003503F0"/>
    <w:rsid w:val="00352C00"/>
    <w:rsid w:val="0035375B"/>
    <w:rsid w:val="00382E81"/>
    <w:rsid w:val="003C1945"/>
    <w:rsid w:val="003D1BB8"/>
    <w:rsid w:val="003E59CE"/>
    <w:rsid w:val="003E60E9"/>
    <w:rsid w:val="003E7553"/>
    <w:rsid w:val="003E7670"/>
    <w:rsid w:val="00401DDD"/>
    <w:rsid w:val="00442361"/>
    <w:rsid w:val="00445C6A"/>
    <w:rsid w:val="00471A2C"/>
    <w:rsid w:val="004849DA"/>
    <w:rsid w:val="0049787E"/>
    <w:rsid w:val="004C4CD0"/>
    <w:rsid w:val="004F7A15"/>
    <w:rsid w:val="00501151"/>
    <w:rsid w:val="00541CE0"/>
    <w:rsid w:val="005469E7"/>
    <w:rsid w:val="005604B3"/>
    <w:rsid w:val="00573F58"/>
    <w:rsid w:val="00595DBC"/>
    <w:rsid w:val="005A150B"/>
    <w:rsid w:val="005A1ACF"/>
    <w:rsid w:val="005A23B8"/>
    <w:rsid w:val="005B256E"/>
    <w:rsid w:val="005D3E71"/>
    <w:rsid w:val="005D4A95"/>
    <w:rsid w:val="006072FB"/>
    <w:rsid w:val="00612CCB"/>
    <w:rsid w:val="00624314"/>
    <w:rsid w:val="00624B9A"/>
    <w:rsid w:val="00637365"/>
    <w:rsid w:val="00637A62"/>
    <w:rsid w:val="00657913"/>
    <w:rsid w:val="006674B3"/>
    <w:rsid w:val="00677B5B"/>
    <w:rsid w:val="006826F2"/>
    <w:rsid w:val="0069709A"/>
    <w:rsid w:val="006B6AAC"/>
    <w:rsid w:val="006C5048"/>
    <w:rsid w:val="006D50D7"/>
    <w:rsid w:val="00714780"/>
    <w:rsid w:val="00740BED"/>
    <w:rsid w:val="0074117F"/>
    <w:rsid w:val="00744BCC"/>
    <w:rsid w:val="0075036C"/>
    <w:rsid w:val="00751605"/>
    <w:rsid w:val="00754647"/>
    <w:rsid w:val="007625D0"/>
    <w:rsid w:val="00772478"/>
    <w:rsid w:val="00794E4A"/>
    <w:rsid w:val="007A2A44"/>
    <w:rsid w:val="007C03B2"/>
    <w:rsid w:val="007D7DDF"/>
    <w:rsid w:val="00800B7D"/>
    <w:rsid w:val="008063FA"/>
    <w:rsid w:val="00810250"/>
    <w:rsid w:val="00831233"/>
    <w:rsid w:val="008331B5"/>
    <w:rsid w:val="00836750"/>
    <w:rsid w:val="00841CB4"/>
    <w:rsid w:val="00852EAF"/>
    <w:rsid w:val="00861E4F"/>
    <w:rsid w:val="00866D2E"/>
    <w:rsid w:val="00874CF7"/>
    <w:rsid w:val="008861F0"/>
    <w:rsid w:val="008943FF"/>
    <w:rsid w:val="008A6F96"/>
    <w:rsid w:val="008C1953"/>
    <w:rsid w:val="008F149F"/>
    <w:rsid w:val="009011B2"/>
    <w:rsid w:val="00914044"/>
    <w:rsid w:val="00922365"/>
    <w:rsid w:val="00941BD0"/>
    <w:rsid w:val="00965084"/>
    <w:rsid w:val="00971941"/>
    <w:rsid w:val="00974ABB"/>
    <w:rsid w:val="009751F8"/>
    <w:rsid w:val="00983F04"/>
    <w:rsid w:val="009973BC"/>
    <w:rsid w:val="009A5C0D"/>
    <w:rsid w:val="009B1C9C"/>
    <w:rsid w:val="009C1774"/>
    <w:rsid w:val="009C4E28"/>
    <w:rsid w:val="009D0F4B"/>
    <w:rsid w:val="009D1689"/>
    <w:rsid w:val="009D7C5C"/>
    <w:rsid w:val="009F4FB5"/>
    <w:rsid w:val="009F7D2D"/>
    <w:rsid w:val="00A00EFA"/>
    <w:rsid w:val="00A026ED"/>
    <w:rsid w:val="00A12F1F"/>
    <w:rsid w:val="00A13F88"/>
    <w:rsid w:val="00A44964"/>
    <w:rsid w:val="00A4636B"/>
    <w:rsid w:val="00A61DAB"/>
    <w:rsid w:val="00A6682A"/>
    <w:rsid w:val="00A8426E"/>
    <w:rsid w:val="00A91191"/>
    <w:rsid w:val="00AA1A52"/>
    <w:rsid w:val="00AA2309"/>
    <w:rsid w:val="00AA41CC"/>
    <w:rsid w:val="00AE66A2"/>
    <w:rsid w:val="00AF5C67"/>
    <w:rsid w:val="00AF7C70"/>
    <w:rsid w:val="00B3423F"/>
    <w:rsid w:val="00B469BB"/>
    <w:rsid w:val="00B55C87"/>
    <w:rsid w:val="00B67FF8"/>
    <w:rsid w:val="00B7635D"/>
    <w:rsid w:val="00B77695"/>
    <w:rsid w:val="00B84CB2"/>
    <w:rsid w:val="00B919E1"/>
    <w:rsid w:val="00B96338"/>
    <w:rsid w:val="00BB64BC"/>
    <w:rsid w:val="00BD65A0"/>
    <w:rsid w:val="00BF463A"/>
    <w:rsid w:val="00BF51D7"/>
    <w:rsid w:val="00BF6300"/>
    <w:rsid w:val="00C06BB4"/>
    <w:rsid w:val="00C12C90"/>
    <w:rsid w:val="00C17124"/>
    <w:rsid w:val="00C41D82"/>
    <w:rsid w:val="00C46520"/>
    <w:rsid w:val="00CA39A6"/>
    <w:rsid w:val="00CC14EB"/>
    <w:rsid w:val="00CD42E4"/>
    <w:rsid w:val="00CE2859"/>
    <w:rsid w:val="00CE6606"/>
    <w:rsid w:val="00D030C2"/>
    <w:rsid w:val="00D12FA1"/>
    <w:rsid w:val="00D22317"/>
    <w:rsid w:val="00D2496C"/>
    <w:rsid w:val="00D472C1"/>
    <w:rsid w:val="00D51E82"/>
    <w:rsid w:val="00D6321B"/>
    <w:rsid w:val="00DA36C8"/>
    <w:rsid w:val="00DC4B4E"/>
    <w:rsid w:val="00DC6D97"/>
    <w:rsid w:val="00DD0543"/>
    <w:rsid w:val="00DE2AFD"/>
    <w:rsid w:val="00DE7582"/>
    <w:rsid w:val="00DF23F0"/>
    <w:rsid w:val="00DF4DD8"/>
    <w:rsid w:val="00DF7D1B"/>
    <w:rsid w:val="00E01C9B"/>
    <w:rsid w:val="00E1396F"/>
    <w:rsid w:val="00E16698"/>
    <w:rsid w:val="00E244AC"/>
    <w:rsid w:val="00E3211A"/>
    <w:rsid w:val="00E3529A"/>
    <w:rsid w:val="00E35A3D"/>
    <w:rsid w:val="00E76E24"/>
    <w:rsid w:val="00E807F6"/>
    <w:rsid w:val="00E86041"/>
    <w:rsid w:val="00E90CCA"/>
    <w:rsid w:val="00E96298"/>
    <w:rsid w:val="00ED4070"/>
    <w:rsid w:val="00EF3B31"/>
    <w:rsid w:val="00EF477E"/>
    <w:rsid w:val="00F14490"/>
    <w:rsid w:val="00F20DA0"/>
    <w:rsid w:val="00F22427"/>
    <w:rsid w:val="00F23AEA"/>
    <w:rsid w:val="00F24756"/>
    <w:rsid w:val="00F24C86"/>
    <w:rsid w:val="00F42214"/>
    <w:rsid w:val="00F422A5"/>
    <w:rsid w:val="00F919E3"/>
    <w:rsid w:val="00F92705"/>
    <w:rsid w:val="00F965B6"/>
    <w:rsid w:val="00FA2F33"/>
    <w:rsid w:val="00FC47B5"/>
    <w:rsid w:val="00FF039D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772D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3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503F0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503F0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3F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3503F0"/>
    <w:rPr>
      <w:vertAlign w:val="superscript"/>
    </w:rPr>
  </w:style>
  <w:style w:type="character" w:styleId="Hyperlink">
    <w:name w:val="Hyperlink"/>
    <w:uiPriority w:val="99"/>
    <w:unhideWhenUsed/>
    <w:rsid w:val="00350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D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689"/>
  </w:style>
  <w:style w:type="character" w:styleId="Strong">
    <w:name w:val="Strong"/>
    <w:uiPriority w:val="22"/>
    <w:qFormat/>
    <w:rsid w:val="00941BD0"/>
    <w:rPr>
      <w:b/>
      <w:bCs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AA1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11A"/>
    <w:pPr>
      <w:ind w:left="720"/>
      <w:contextualSpacing/>
    </w:pPr>
  </w:style>
  <w:style w:type="character" w:customStyle="1" w:styleId="BodyTextChar">
    <w:name w:val="Body Text Char"/>
    <w:link w:val="BodyText"/>
    <w:rsid w:val="0017565E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7565E"/>
    <w:pPr>
      <w:widowControl w:val="0"/>
      <w:shd w:val="clear" w:color="auto" w:fill="FFFFFF"/>
      <w:spacing w:after="100" w:line="262" w:lineRule="auto"/>
      <w:ind w:firstLine="400"/>
    </w:pPr>
    <w:rPr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17565E"/>
  </w:style>
  <w:style w:type="character" w:customStyle="1" w:styleId="Bodytext2">
    <w:name w:val="Body text (2)_"/>
    <w:link w:val="Bodytext20"/>
    <w:rsid w:val="009973BC"/>
    <w:rPr>
      <w:b/>
      <w:bCs/>
      <w:spacing w:val="3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73BC"/>
    <w:pPr>
      <w:widowControl w:val="0"/>
      <w:shd w:val="clear" w:color="auto" w:fill="FFFFFF"/>
      <w:spacing w:after="0" w:line="350" w:lineRule="exact"/>
      <w:jc w:val="both"/>
    </w:pPr>
    <w:rPr>
      <w:b/>
      <w:bCs/>
      <w:spacing w:val="3"/>
      <w:sz w:val="23"/>
      <w:szCs w:val="23"/>
    </w:rPr>
  </w:style>
  <w:style w:type="paragraph" w:styleId="NormalWeb">
    <w:name w:val="Normal (Web)"/>
    <w:basedOn w:val="Normal"/>
    <w:rsid w:val="0099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link w:val="BodyText1"/>
    <w:locked/>
    <w:rsid w:val="009973B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973BC"/>
    <w:pPr>
      <w:widowControl w:val="0"/>
      <w:shd w:val="clear" w:color="auto" w:fill="FFFFFF"/>
      <w:spacing w:before="120" w:after="480" w:line="240" w:lineRule="atLeast"/>
      <w:jc w:val="center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3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503F0"/>
    <w:rPr>
      <w:rFonts w:ascii="Times New Roman" w:eastAsia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3503F0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3F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3503F0"/>
    <w:rPr>
      <w:vertAlign w:val="superscript"/>
    </w:rPr>
  </w:style>
  <w:style w:type="character" w:styleId="Hyperlink">
    <w:name w:val="Hyperlink"/>
    <w:uiPriority w:val="99"/>
    <w:unhideWhenUsed/>
    <w:rsid w:val="00350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D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689"/>
  </w:style>
  <w:style w:type="character" w:styleId="Strong">
    <w:name w:val="Strong"/>
    <w:uiPriority w:val="22"/>
    <w:qFormat/>
    <w:rsid w:val="00941BD0"/>
    <w:rPr>
      <w:b/>
      <w:bCs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AA1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11A"/>
    <w:pPr>
      <w:ind w:left="720"/>
      <w:contextualSpacing/>
    </w:pPr>
  </w:style>
  <w:style w:type="character" w:customStyle="1" w:styleId="BodyTextChar">
    <w:name w:val="Body Text Char"/>
    <w:link w:val="BodyText"/>
    <w:rsid w:val="0017565E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17565E"/>
    <w:pPr>
      <w:widowControl w:val="0"/>
      <w:shd w:val="clear" w:color="auto" w:fill="FFFFFF"/>
      <w:spacing w:after="100" w:line="262" w:lineRule="auto"/>
      <w:ind w:firstLine="400"/>
    </w:pPr>
    <w:rPr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17565E"/>
  </w:style>
  <w:style w:type="character" w:customStyle="1" w:styleId="Bodytext2">
    <w:name w:val="Body text (2)_"/>
    <w:link w:val="Bodytext20"/>
    <w:rsid w:val="009973BC"/>
    <w:rPr>
      <w:b/>
      <w:bCs/>
      <w:spacing w:val="3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73BC"/>
    <w:pPr>
      <w:widowControl w:val="0"/>
      <w:shd w:val="clear" w:color="auto" w:fill="FFFFFF"/>
      <w:spacing w:after="0" w:line="350" w:lineRule="exact"/>
      <w:jc w:val="both"/>
    </w:pPr>
    <w:rPr>
      <w:b/>
      <w:bCs/>
      <w:spacing w:val="3"/>
      <w:sz w:val="23"/>
      <w:szCs w:val="23"/>
    </w:rPr>
  </w:style>
  <w:style w:type="paragraph" w:styleId="NormalWeb">
    <w:name w:val="Normal (Web)"/>
    <w:basedOn w:val="Normal"/>
    <w:rsid w:val="0099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link w:val="BodyText1"/>
    <w:locked/>
    <w:rsid w:val="009973B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973BC"/>
    <w:pPr>
      <w:widowControl w:val="0"/>
      <w:shd w:val="clear" w:color="auto" w:fill="FFFFFF"/>
      <w:spacing w:before="120" w:after="480" w:line="240" w:lineRule="atLeas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DCAD-DCE3-464C-8F90-F2C14CF6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minhtuan6990@gmail.com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2023-07-14T02:55:00Z</cp:lastPrinted>
  <dcterms:created xsi:type="dcterms:W3CDTF">2023-08-01T08:27:00Z</dcterms:created>
  <dcterms:modified xsi:type="dcterms:W3CDTF">2023-08-03T06:37:00Z</dcterms:modified>
</cp:coreProperties>
</file>