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7" w:type="dxa"/>
        <w:jc w:val="center"/>
        <w:tblLook w:val="0000" w:firstRow="0" w:lastRow="0" w:firstColumn="0" w:lastColumn="0" w:noHBand="0" w:noVBand="0"/>
      </w:tblPr>
      <w:tblGrid>
        <w:gridCol w:w="3313"/>
        <w:gridCol w:w="5824"/>
      </w:tblGrid>
      <w:tr w:rsidR="00043188" w:rsidRPr="00697A81" w14:paraId="16686CAE" w14:textId="77777777" w:rsidTr="005B1BDE">
        <w:trPr>
          <w:trHeight w:val="567"/>
          <w:jc w:val="center"/>
        </w:trPr>
        <w:tc>
          <w:tcPr>
            <w:tcW w:w="3313" w:type="dxa"/>
          </w:tcPr>
          <w:p w14:paraId="3D85946F" w14:textId="44324650" w:rsidR="00EF3776" w:rsidRPr="00EF3776" w:rsidRDefault="005B1BDE" w:rsidP="00EF3776">
            <w:pPr>
              <w:pStyle w:val="Heading1"/>
              <w:keepNext w:val="0"/>
              <w:widowControl w:val="0"/>
              <w:tabs>
                <w:tab w:val="clear" w:pos="0"/>
              </w:tabs>
              <w:suppressAutoHyphens w:val="0"/>
              <w:spacing w:before="0" w:after="0"/>
              <w:ind w:right="-108"/>
              <w:rPr>
                <w:rFonts w:cs="Times New Roman"/>
                <w:bCs w:val="0"/>
                <w:sz w:val="26"/>
                <w:szCs w:val="26"/>
                <w:lang w:val="nl-NL"/>
              </w:rPr>
            </w:pPr>
            <w:r>
              <w:rPr>
                <w:rFonts w:cs="Times New Roman"/>
                <w:bCs w:val="0"/>
                <w:sz w:val="26"/>
                <w:szCs w:val="26"/>
                <w:lang w:val="nl-NL"/>
              </w:rPr>
              <w:t>ỦY</w:t>
            </w:r>
            <w:r w:rsidR="00EF3776" w:rsidRPr="00EF3776">
              <w:rPr>
                <w:rFonts w:cs="Times New Roman"/>
                <w:bCs w:val="0"/>
                <w:sz w:val="26"/>
                <w:szCs w:val="26"/>
                <w:lang w:val="nl-NL"/>
              </w:rPr>
              <w:t xml:space="preserve"> BAN NHÂN DÂN</w:t>
            </w:r>
          </w:p>
          <w:p w14:paraId="08D3A135" w14:textId="5B34CE03" w:rsidR="001B3F79" w:rsidRPr="008B5D5E" w:rsidRDefault="005B1BDE" w:rsidP="00EF3776">
            <w:pPr>
              <w:widowControl w:val="0"/>
              <w:jc w:val="center"/>
              <w:rPr>
                <w:b/>
                <w:kern w:val="1"/>
                <w:sz w:val="26"/>
                <w:szCs w:val="26"/>
                <w:lang w:val="nl-NL" w:eastAsia="zh-CN"/>
              </w:rPr>
            </w:pPr>
            <w:r>
              <w:rPr>
                <w:b/>
                <w:noProof/>
                <w:kern w:val="1"/>
                <w:sz w:val="26"/>
                <w:szCs w:val="26"/>
              </w:rPr>
              <mc:AlternateContent>
                <mc:Choice Requires="wps">
                  <w:drawing>
                    <wp:anchor distT="0" distB="0" distL="114300" distR="114300" simplePos="0" relativeHeight="251659264" behindDoc="0" locked="0" layoutInCell="1" allowOverlap="1" wp14:anchorId="13D022DB" wp14:editId="7EBAD001">
                      <wp:simplePos x="0" y="0"/>
                      <wp:positionH relativeFrom="column">
                        <wp:posOffset>432734</wp:posOffset>
                      </wp:positionH>
                      <wp:positionV relativeFrom="paragraph">
                        <wp:posOffset>201669</wp:posOffset>
                      </wp:positionV>
                      <wp:extent cx="1174115" cy="1"/>
                      <wp:effectExtent l="0" t="0" r="26035" b="19050"/>
                      <wp:wrapNone/>
                      <wp:docPr id="3" name="Straight Connector 3"/>
                      <wp:cNvGraphicFramePr/>
                      <a:graphic xmlns:a="http://schemas.openxmlformats.org/drawingml/2006/main">
                        <a:graphicData uri="http://schemas.microsoft.com/office/word/2010/wordprocessingShape">
                          <wps:wsp>
                            <wps:cNvCnPr/>
                            <wps:spPr>
                              <a:xfrm>
                                <a:off x="0" y="0"/>
                                <a:ext cx="117411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http://schemas.microsoft.com/office/drawing/2014/chartex">
                  <w:pict>
                    <v:line w14:anchorId="167E39E6"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05pt,15.9pt" to="126.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" strokecolor="black [3200]" strokeweight=".5pt">
                      <v:stroke joinstyle="miter"/>
                    </v:line>
                  </w:pict>
                </mc:Fallback>
              </mc:AlternateContent>
            </w:r>
            <w:r w:rsidR="00EF3776">
              <w:rPr>
                <w:b/>
                <w:kern w:val="1"/>
                <w:sz w:val="26"/>
                <w:szCs w:val="26"/>
                <w:lang w:val="nl-NL" w:eastAsia="zh-CN"/>
              </w:rPr>
              <w:t xml:space="preserve">  HUYỆN KON RẪY</w:t>
            </w:r>
          </w:p>
        </w:tc>
        <w:tc>
          <w:tcPr>
            <w:tcW w:w="5824" w:type="dxa"/>
          </w:tcPr>
          <w:p w14:paraId="39DC1777" w14:textId="28A81309" w:rsidR="00043188" w:rsidRPr="008B5D5E" w:rsidRDefault="00D43CFC" w:rsidP="00EF3776">
            <w:pPr>
              <w:pStyle w:val="BodyTextIndent"/>
              <w:widowControl w:val="0"/>
              <w:spacing w:after="0"/>
              <w:ind w:left="-108" w:right="-121"/>
              <w:rPr>
                <w:b/>
                <w:sz w:val="26"/>
                <w:szCs w:val="26"/>
                <w:lang w:val="vi-VN"/>
              </w:rPr>
            </w:pPr>
            <w:r>
              <w:rPr>
                <w:b/>
                <w:sz w:val="26"/>
                <w:szCs w:val="26"/>
              </w:rPr>
              <w:t xml:space="preserve">      </w:t>
            </w:r>
            <w:r w:rsidR="00043188" w:rsidRPr="008B5D5E">
              <w:rPr>
                <w:b/>
                <w:sz w:val="26"/>
                <w:szCs w:val="26"/>
                <w:lang w:val="vi-VN"/>
              </w:rPr>
              <w:t>CỘNG HÒA XÃ HỘI CHỦ NGHĨA VIỆT NAM</w:t>
            </w:r>
          </w:p>
          <w:p w14:paraId="4B7D0653" w14:textId="0A128EFD" w:rsidR="00043188" w:rsidRPr="00697A81" w:rsidRDefault="005B1BDE" w:rsidP="00EF3776">
            <w:pPr>
              <w:widowControl w:val="0"/>
              <w:ind w:left="-108" w:right="-62"/>
              <w:jc w:val="center"/>
              <w:rPr>
                <w:b/>
                <w:bCs/>
                <w:lang w:val="vi-VN"/>
              </w:rPr>
            </w:pPr>
            <w:r>
              <w:rPr>
                <w:b/>
                <w:bCs/>
                <w:noProof/>
              </w:rPr>
              <mc:AlternateContent>
                <mc:Choice Requires="wps">
                  <w:drawing>
                    <wp:anchor distT="0" distB="0" distL="114300" distR="114300" simplePos="0" relativeHeight="251660288" behindDoc="0" locked="0" layoutInCell="1" allowOverlap="1" wp14:anchorId="464BEF30" wp14:editId="545C528B">
                      <wp:simplePos x="0" y="0"/>
                      <wp:positionH relativeFrom="column">
                        <wp:posOffset>888402</wp:posOffset>
                      </wp:positionH>
                      <wp:positionV relativeFrom="paragraph">
                        <wp:posOffset>201669</wp:posOffset>
                      </wp:positionV>
                      <wp:extent cx="2169459" cy="0"/>
                      <wp:effectExtent l="0" t="0" r="21590" b="19050"/>
                      <wp:wrapNone/>
                      <wp:docPr id="4" name="Straight Connector 4"/>
                      <wp:cNvGraphicFramePr/>
                      <a:graphic xmlns:a="http://schemas.openxmlformats.org/drawingml/2006/main">
                        <a:graphicData uri="http://schemas.microsoft.com/office/word/2010/wordprocessingShape">
                          <wps:wsp>
                            <wps:cNvCnPr/>
                            <wps:spPr>
                              <a:xfrm>
                                <a:off x="0" y="0"/>
                                <a:ext cx="21694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67C78B2"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5pt,15.9pt" to="240.7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" strokecolor="black [3200]" strokeweight=".5pt">
                      <v:stroke joinstyle="miter"/>
                    </v:line>
                  </w:pict>
                </mc:Fallback>
              </mc:AlternateContent>
            </w:r>
            <w:r w:rsidR="00D43CFC">
              <w:rPr>
                <w:b/>
                <w:bCs/>
              </w:rPr>
              <w:t xml:space="preserve">         </w:t>
            </w:r>
            <w:r w:rsidR="00043188" w:rsidRPr="00697A81">
              <w:rPr>
                <w:b/>
                <w:bCs/>
                <w:lang w:val="vi-VN"/>
              </w:rPr>
              <w:t>Độc lập - Tự do - Hạnh phúc</w:t>
            </w:r>
          </w:p>
        </w:tc>
      </w:tr>
      <w:tr w:rsidR="00043188" w:rsidRPr="00D43CFC" w14:paraId="404CB4F2" w14:textId="77777777" w:rsidTr="005B1BDE">
        <w:trPr>
          <w:jc w:val="center"/>
        </w:trPr>
        <w:tc>
          <w:tcPr>
            <w:tcW w:w="3313" w:type="dxa"/>
            <w:vAlign w:val="center"/>
          </w:tcPr>
          <w:p w14:paraId="3F1E1079" w14:textId="72A65EFE" w:rsidR="00043188" w:rsidRPr="00D43CFC" w:rsidRDefault="005B1BDE" w:rsidP="00D62A69">
            <w:pPr>
              <w:widowControl w:val="0"/>
              <w:spacing w:before="120" w:line="264" w:lineRule="auto"/>
              <w:jc w:val="center"/>
              <w:rPr>
                <w:bCs/>
                <w:sz w:val="26"/>
                <w:szCs w:val="26"/>
              </w:rPr>
            </w:pPr>
            <w:r>
              <w:rPr>
                <w:bCs/>
                <w:sz w:val="26"/>
                <w:szCs w:val="26"/>
                <w:lang w:val="vi-VN"/>
              </w:rPr>
              <w:t xml:space="preserve">Số:       </w:t>
            </w:r>
            <w:r w:rsidR="00546C47" w:rsidRPr="00D43CFC">
              <w:rPr>
                <w:bCs/>
                <w:sz w:val="26"/>
                <w:szCs w:val="26"/>
                <w:lang w:val="vi-VN"/>
              </w:rPr>
              <w:t xml:space="preserve"> </w:t>
            </w:r>
            <w:r w:rsidR="00546C47" w:rsidRPr="00D43CFC">
              <w:rPr>
                <w:bCs/>
                <w:sz w:val="26"/>
                <w:szCs w:val="26"/>
              </w:rPr>
              <w:t xml:space="preserve"> </w:t>
            </w:r>
            <w:r w:rsidR="00546C47" w:rsidRPr="00D43CFC">
              <w:rPr>
                <w:bCs/>
                <w:sz w:val="26"/>
                <w:szCs w:val="26"/>
                <w:lang w:val="vi-VN"/>
              </w:rPr>
              <w:t>/</w:t>
            </w:r>
            <w:r w:rsidR="008F3D36" w:rsidRPr="00D43CFC">
              <w:rPr>
                <w:bCs/>
                <w:sz w:val="26"/>
                <w:szCs w:val="26"/>
              </w:rPr>
              <w:t>UBND</w:t>
            </w:r>
            <w:r w:rsidR="00546C47" w:rsidRPr="00D43CFC">
              <w:rPr>
                <w:bCs/>
                <w:sz w:val="26"/>
                <w:szCs w:val="26"/>
                <w:lang w:val="vi-VN"/>
              </w:rPr>
              <w:t>-</w:t>
            </w:r>
            <w:r w:rsidR="008F3D36" w:rsidRPr="00D43CFC">
              <w:rPr>
                <w:bCs/>
                <w:sz w:val="26"/>
                <w:szCs w:val="26"/>
              </w:rPr>
              <w:t>N</w:t>
            </w:r>
            <w:r w:rsidR="00546C47" w:rsidRPr="00D43CFC">
              <w:rPr>
                <w:bCs/>
                <w:sz w:val="26"/>
                <w:szCs w:val="26"/>
              </w:rPr>
              <w:t>C</w:t>
            </w:r>
          </w:p>
        </w:tc>
        <w:tc>
          <w:tcPr>
            <w:tcW w:w="5824" w:type="dxa"/>
            <w:vAlign w:val="center"/>
          </w:tcPr>
          <w:p w14:paraId="7F6AD3CF" w14:textId="016A24CD" w:rsidR="00043188" w:rsidRPr="00D43CFC" w:rsidRDefault="005B1BDE" w:rsidP="00EF3776">
            <w:pPr>
              <w:pStyle w:val="BodyTextIndent"/>
              <w:widowControl w:val="0"/>
              <w:spacing w:before="120" w:after="0" w:line="264" w:lineRule="auto"/>
              <w:ind w:left="-108"/>
              <w:jc w:val="center"/>
              <w:rPr>
                <w:bCs/>
                <w:i/>
                <w:sz w:val="26"/>
                <w:szCs w:val="26"/>
                <w:lang w:val="vi-VN"/>
              </w:rPr>
            </w:pPr>
            <w:r>
              <w:rPr>
                <w:bCs/>
                <w:i/>
                <w:sz w:val="26"/>
                <w:szCs w:val="26"/>
                <w:lang w:val="nl-NL"/>
              </w:rPr>
              <w:t xml:space="preserve">       </w:t>
            </w:r>
            <w:r w:rsidR="00EF3776" w:rsidRPr="00D43CFC">
              <w:rPr>
                <w:bCs/>
                <w:i/>
                <w:sz w:val="26"/>
                <w:szCs w:val="26"/>
                <w:lang w:val="nl-NL"/>
              </w:rPr>
              <w:t xml:space="preserve"> </w:t>
            </w:r>
            <w:r w:rsidR="00546C47" w:rsidRPr="00D43CFC">
              <w:rPr>
                <w:bCs/>
                <w:i/>
                <w:sz w:val="26"/>
                <w:szCs w:val="26"/>
                <w:lang w:val="nl-NL"/>
              </w:rPr>
              <w:t xml:space="preserve">Kon </w:t>
            </w:r>
            <w:r w:rsidR="00EF3776" w:rsidRPr="00D43CFC">
              <w:rPr>
                <w:bCs/>
                <w:i/>
                <w:sz w:val="26"/>
                <w:szCs w:val="26"/>
                <w:lang w:val="nl-NL"/>
              </w:rPr>
              <w:t>Rẫy</w:t>
            </w:r>
            <w:r w:rsidR="00546C47" w:rsidRPr="00D43CFC">
              <w:rPr>
                <w:bCs/>
                <w:i/>
                <w:sz w:val="26"/>
                <w:szCs w:val="26"/>
                <w:lang w:val="vi-VN"/>
              </w:rPr>
              <w:t>, ngày</w:t>
            </w:r>
            <w:r w:rsidR="00546C47" w:rsidRPr="00D43CFC">
              <w:rPr>
                <w:bCs/>
                <w:i/>
                <w:sz w:val="26"/>
                <w:szCs w:val="26"/>
                <w:lang w:val="nl-NL"/>
              </w:rPr>
              <w:t xml:space="preserve">  </w:t>
            </w:r>
            <w:r w:rsidR="00EF3776" w:rsidRPr="00D43CFC">
              <w:rPr>
                <w:bCs/>
                <w:i/>
                <w:sz w:val="26"/>
                <w:szCs w:val="26"/>
                <w:lang w:val="nl-NL"/>
              </w:rPr>
              <w:t xml:space="preserve"> </w:t>
            </w:r>
            <w:r w:rsidR="00546C47" w:rsidRPr="00D43CFC">
              <w:rPr>
                <w:bCs/>
                <w:i/>
                <w:sz w:val="26"/>
                <w:szCs w:val="26"/>
                <w:lang w:val="nl-NL"/>
              </w:rPr>
              <w:t xml:space="preserve"> </w:t>
            </w:r>
            <w:r>
              <w:rPr>
                <w:bCs/>
                <w:i/>
                <w:sz w:val="26"/>
                <w:szCs w:val="26"/>
                <w:lang w:val="nl-NL"/>
              </w:rPr>
              <w:t xml:space="preserve"> </w:t>
            </w:r>
            <w:r w:rsidR="00546C47" w:rsidRPr="00D43CFC">
              <w:rPr>
                <w:bCs/>
                <w:i/>
                <w:sz w:val="26"/>
                <w:szCs w:val="26"/>
                <w:lang w:val="nl-NL"/>
              </w:rPr>
              <w:t xml:space="preserve">  </w:t>
            </w:r>
            <w:r w:rsidR="00546C47" w:rsidRPr="00D43CFC">
              <w:rPr>
                <w:bCs/>
                <w:i/>
                <w:sz w:val="26"/>
                <w:szCs w:val="26"/>
                <w:lang w:val="vi-VN"/>
              </w:rPr>
              <w:t>tháng</w:t>
            </w:r>
            <w:r w:rsidR="00546C47" w:rsidRPr="00D43CFC">
              <w:rPr>
                <w:bCs/>
                <w:i/>
                <w:sz w:val="26"/>
                <w:szCs w:val="26"/>
              </w:rPr>
              <w:t xml:space="preserve"> </w:t>
            </w:r>
            <w:r w:rsidR="00546C47" w:rsidRPr="00D43CFC">
              <w:rPr>
                <w:bCs/>
                <w:i/>
                <w:sz w:val="26"/>
                <w:szCs w:val="26"/>
                <w:lang w:val="nl-NL"/>
              </w:rPr>
              <w:t xml:space="preserve">  </w:t>
            </w:r>
            <w:r w:rsidR="00FD28D3" w:rsidRPr="00D43CFC">
              <w:rPr>
                <w:bCs/>
                <w:i/>
                <w:sz w:val="26"/>
                <w:szCs w:val="26"/>
                <w:lang w:val="nl-NL"/>
              </w:rPr>
              <w:t xml:space="preserve"> </w:t>
            </w:r>
            <w:r>
              <w:rPr>
                <w:bCs/>
                <w:i/>
                <w:sz w:val="26"/>
                <w:szCs w:val="26"/>
                <w:lang w:val="nl-NL"/>
              </w:rPr>
              <w:t xml:space="preserve"> </w:t>
            </w:r>
            <w:r w:rsidR="00FD28D3" w:rsidRPr="00D43CFC">
              <w:rPr>
                <w:bCs/>
                <w:i/>
                <w:sz w:val="26"/>
                <w:szCs w:val="26"/>
                <w:lang w:val="nl-NL"/>
              </w:rPr>
              <w:t xml:space="preserve"> </w:t>
            </w:r>
            <w:r w:rsidR="00546C47" w:rsidRPr="00D43CFC">
              <w:rPr>
                <w:bCs/>
                <w:i/>
                <w:sz w:val="26"/>
                <w:szCs w:val="26"/>
                <w:lang w:val="nl-NL"/>
              </w:rPr>
              <w:t xml:space="preserve"> </w:t>
            </w:r>
            <w:r w:rsidR="00546C47" w:rsidRPr="00D43CFC">
              <w:rPr>
                <w:bCs/>
                <w:i/>
                <w:sz w:val="26"/>
                <w:szCs w:val="26"/>
                <w:lang w:val="vi-VN"/>
              </w:rPr>
              <w:t xml:space="preserve">năm </w:t>
            </w:r>
          </w:p>
        </w:tc>
      </w:tr>
      <w:tr w:rsidR="00546C47" w:rsidRPr="00D43CFC" w14:paraId="5184329E" w14:textId="77777777" w:rsidTr="005B1BDE">
        <w:trPr>
          <w:jc w:val="center"/>
        </w:trPr>
        <w:tc>
          <w:tcPr>
            <w:tcW w:w="3313" w:type="dxa"/>
            <w:vAlign w:val="center"/>
          </w:tcPr>
          <w:p w14:paraId="59C66E6C" w14:textId="495563D4" w:rsidR="00546C47" w:rsidRPr="00D43CFC" w:rsidRDefault="008F3D36" w:rsidP="00D43CFC">
            <w:pPr>
              <w:widowControl w:val="0"/>
              <w:ind w:left="-136" w:right="-108"/>
              <w:jc w:val="center"/>
              <w:rPr>
                <w:bCs/>
                <w:sz w:val="26"/>
                <w:szCs w:val="26"/>
              </w:rPr>
            </w:pPr>
            <w:r w:rsidRPr="00D43CFC">
              <w:rPr>
                <w:bCs/>
                <w:sz w:val="26"/>
                <w:szCs w:val="26"/>
              </w:rPr>
              <w:t>V</w:t>
            </w:r>
            <w:r w:rsidRPr="00D43CFC">
              <w:rPr>
                <w:bCs/>
                <w:sz w:val="26"/>
                <w:szCs w:val="26"/>
                <w:lang w:val="vi-VN"/>
              </w:rPr>
              <w:t>/</w:t>
            </w:r>
            <w:r w:rsidRPr="00D43CFC">
              <w:rPr>
                <w:bCs/>
                <w:sz w:val="26"/>
                <w:szCs w:val="26"/>
              </w:rPr>
              <w:t>v</w:t>
            </w:r>
            <w:r w:rsidR="00E80654" w:rsidRPr="00D43CFC">
              <w:rPr>
                <w:bCs/>
                <w:sz w:val="26"/>
                <w:szCs w:val="26"/>
              </w:rPr>
              <w:t xml:space="preserve"> thực hiện</w:t>
            </w:r>
            <w:r w:rsidR="0091424F" w:rsidRPr="00D43CFC">
              <w:rPr>
                <w:bCs/>
                <w:sz w:val="26"/>
                <w:szCs w:val="26"/>
              </w:rPr>
              <w:t xml:space="preserve"> các</w:t>
            </w:r>
            <w:r w:rsidR="00E80654" w:rsidRPr="00D43CFC">
              <w:rPr>
                <w:bCs/>
                <w:sz w:val="26"/>
                <w:szCs w:val="26"/>
              </w:rPr>
              <w:t xml:space="preserve"> chỉ tiêu số hóa hồ sơ, kết quả giải quyết thủ tục hành chính</w:t>
            </w:r>
          </w:p>
        </w:tc>
        <w:tc>
          <w:tcPr>
            <w:tcW w:w="5824" w:type="dxa"/>
            <w:vAlign w:val="center"/>
          </w:tcPr>
          <w:p w14:paraId="2C86FC27" w14:textId="77777777" w:rsidR="00546C47" w:rsidRPr="00D43CFC" w:rsidRDefault="00546C47" w:rsidP="00D43CFC">
            <w:pPr>
              <w:pStyle w:val="BodyTextIndent"/>
              <w:widowControl w:val="0"/>
              <w:spacing w:after="0"/>
              <w:ind w:left="-108"/>
              <w:jc w:val="center"/>
              <w:rPr>
                <w:bCs/>
                <w:i/>
                <w:sz w:val="26"/>
                <w:szCs w:val="26"/>
                <w:lang w:val="vi-VN"/>
              </w:rPr>
            </w:pPr>
          </w:p>
        </w:tc>
      </w:tr>
    </w:tbl>
    <w:p w14:paraId="5796B80E" w14:textId="0AAB232F" w:rsidR="00F0479D" w:rsidRPr="00697A81" w:rsidRDefault="00850562" w:rsidP="00D62A69">
      <w:pPr>
        <w:widowControl w:val="0"/>
        <w:spacing w:line="264" w:lineRule="auto"/>
        <w:rPr>
          <w:b/>
          <w:bCs/>
          <w:lang w:val="nl-BE"/>
        </w:rPr>
      </w:pPr>
      <w:r w:rsidRPr="00697A81">
        <w:rPr>
          <w:lang w:val="nl-BE"/>
        </w:rPr>
        <w:t xml:space="preserve">            </w:t>
      </w:r>
    </w:p>
    <w:tbl>
      <w:tblPr>
        <w:tblW w:w="9117" w:type="dxa"/>
        <w:jc w:val="center"/>
        <w:tblLook w:val="0000" w:firstRow="0" w:lastRow="0" w:firstColumn="0" w:lastColumn="0" w:noHBand="0" w:noVBand="0"/>
      </w:tblPr>
      <w:tblGrid>
        <w:gridCol w:w="3047"/>
        <w:gridCol w:w="6070"/>
      </w:tblGrid>
      <w:tr w:rsidR="00546C47" w:rsidRPr="00697A81" w14:paraId="63FDDC3E" w14:textId="77777777" w:rsidTr="005B1BDE">
        <w:trPr>
          <w:jc w:val="center"/>
        </w:trPr>
        <w:tc>
          <w:tcPr>
            <w:tcW w:w="3047" w:type="dxa"/>
          </w:tcPr>
          <w:p w14:paraId="4C1FD710" w14:textId="70718CAD" w:rsidR="00546C47" w:rsidRPr="00697A81" w:rsidRDefault="00546C47" w:rsidP="00D62A69">
            <w:pPr>
              <w:widowControl w:val="0"/>
              <w:spacing w:line="264" w:lineRule="auto"/>
              <w:jc w:val="right"/>
              <w:rPr>
                <w:bCs/>
              </w:rPr>
            </w:pPr>
            <w:r w:rsidRPr="00697A81">
              <w:rPr>
                <w:bCs/>
              </w:rPr>
              <w:t>Kính gửi:</w:t>
            </w:r>
          </w:p>
        </w:tc>
        <w:tc>
          <w:tcPr>
            <w:tcW w:w="6070" w:type="dxa"/>
            <w:vAlign w:val="center"/>
          </w:tcPr>
          <w:p w14:paraId="2C8AC90C" w14:textId="77777777" w:rsidR="00EF3776" w:rsidRDefault="00EF3776" w:rsidP="00EF3776">
            <w:pPr>
              <w:pStyle w:val="BodyTextIndent"/>
              <w:widowControl w:val="0"/>
              <w:spacing w:after="0" w:line="264" w:lineRule="auto"/>
              <w:ind w:left="-42"/>
              <w:jc w:val="both"/>
              <w:rPr>
                <w:bCs/>
                <w:iCs/>
              </w:rPr>
            </w:pPr>
          </w:p>
          <w:p w14:paraId="3C1449D9" w14:textId="77777777" w:rsidR="00EF3776" w:rsidRDefault="00EF3776" w:rsidP="00EF3776">
            <w:pPr>
              <w:pStyle w:val="BodyTextIndent"/>
              <w:widowControl w:val="0"/>
              <w:spacing w:after="0" w:line="264" w:lineRule="auto"/>
              <w:ind w:left="-108"/>
              <w:jc w:val="both"/>
              <w:rPr>
                <w:bCs/>
                <w:iCs/>
              </w:rPr>
            </w:pPr>
            <w:r w:rsidRPr="00EF3776">
              <w:rPr>
                <w:bCs/>
                <w:iCs/>
                <w:lang w:val="vi-VN"/>
              </w:rPr>
              <w:t>-</w:t>
            </w:r>
            <w:r>
              <w:rPr>
                <w:bCs/>
                <w:iCs/>
                <w:lang w:val="vi-VN"/>
              </w:rPr>
              <w:t xml:space="preserve"> </w:t>
            </w:r>
            <w:r w:rsidR="008F3D36">
              <w:rPr>
                <w:bCs/>
                <w:iCs/>
                <w:lang w:val="vi-VN"/>
              </w:rPr>
              <w:t>Các phòng chuyên môn thuộc huyện;</w:t>
            </w:r>
          </w:p>
          <w:p w14:paraId="1D402494" w14:textId="2112DBA9" w:rsidR="008F3D36" w:rsidRPr="00976A00" w:rsidRDefault="00EF3776" w:rsidP="00EF3776">
            <w:pPr>
              <w:pStyle w:val="BodyTextIndent"/>
              <w:widowControl w:val="0"/>
              <w:spacing w:after="0" w:line="264" w:lineRule="auto"/>
              <w:ind w:left="-108"/>
              <w:jc w:val="both"/>
              <w:rPr>
                <w:bCs/>
                <w:iCs/>
              </w:rPr>
            </w:pPr>
            <w:r>
              <w:rPr>
                <w:bCs/>
                <w:iCs/>
              </w:rPr>
              <w:t>-</w:t>
            </w:r>
            <w:r w:rsidR="008F3D36" w:rsidRPr="00EF3776">
              <w:rPr>
                <w:bCs/>
                <w:iCs/>
                <w:lang w:val="vi-VN"/>
              </w:rPr>
              <w:t xml:space="preserve"> </w:t>
            </w:r>
            <w:r w:rsidR="005B1BDE">
              <w:rPr>
                <w:bCs/>
                <w:iCs/>
              </w:rPr>
              <w:t>Ủy ban nhân dân</w:t>
            </w:r>
            <w:r w:rsidR="00976A00">
              <w:rPr>
                <w:bCs/>
                <w:iCs/>
                <w:lang w:val="vi-VN"/>
              </w:rPr>
              <w:t xml:space="preserve"> các xã, thị trấn</w:t>
            </w:r>
            <w:r w:rsidR="00976A00">
              <w:rPr>
                <w:bCs/>
                <w:iCs/>
              </w:rPr>
              <w:t>;</w:t>
            </w:r>
          </w:p>
          <w:p w14:paraId="7C8A62D1" w14:textId="7EA844CC" w:rsidR="005B1BDE" w:rsidRPr="005B1BDE" w:rsidRDefault="005B1BDE" w:rsidP="00EF3776">
            <w:pPr>
              <w:pStyle w:val="BodyTextIndent"/>
              <w:widowControl w:val="0"/>
              <w:spacing w:after="0" w:line="264" w:lineRule="auto"/>
              <w:ind w:left="-108"/>
              <w:jc w:val="both"/>
              <w:rPr>
                <w:bCs/>
                <w:iCs/>
              </w:rPr>
            </w:pPr>
            <w:r>
              <w:rPr>
                <w:bCs/>
                <w:iCs/>
              </w:rPr>
              <w:t>- Bộ phận TN&amp;TKQ cấp huyện, các xã, thị trấn.</w:t>
            </w:r>
          </w:p>
        </w:tc>
      </w:tr>
    </w:tbl>
    <w:p w14:paraId="17992B3E" w14:textId="71C69C78" w:rsidR="000974E4" w:rsidRPr="00976A00" w:rsidRDefault="000974E4" w:rsidP="005B1BDE">
      <w:pPr>
        <w:spacing w:before="120" w:after="120"/>
        <w:ind w:firstLine="709"/>
        <w:jc w:val="both"/>
        <w:rPr>
          <w:i/>
        </w:rPr>
      </w:pPr>
    </w:p>
    <w:p w14:paraId="2F3FAE71" w14:textId="2C179E94" w:rsidR="000974E4" w:rsidRPr="000974E4" w:rsidRDefault="000974E4" w:rsidP="000974E4">
      <w:pPr>
        <w:widowControl w:val="0"/>
        <w:spacing w:before="120" w:after="120"/>
        <w:ind w:firstLine="567"/>
        <w:jc w:val="both"/>
        <w:rPr>
          <w:b/>
          <w:bCs/>
          <w:iCs/>
          <w:lang w:val="nl-BE"/>
        </w:rPr>
      </w:pPr>
      <w:r>
        <w:rPr>
          <w:lang w:val="nl-BE"/>
        </w:rPr>
        <w:t>Theo báo cáo của Văn phòng UBND tỉnh, q</w:t>
      </w:r>
      <w:r w:rsidRPr="000974E4">
        <w:rPr>
          <w:lang w:val="nl-BE"/>
        </w:rPr>
        <w:t xml:space="preserve">ua 06 tháng đầu năm 2023 </w:t>
      </w:r>
      <w:r w:rsidRPr="000974E4">
        <w:rPr>
          <w:iCs/>
          <w:lang w:val="nl-BE"/>
        </w:rPr>
        <w:t xml:space="preserve">(số liệu từ ngày 15/12/2022 đến ngày 14/6/2023), trên địa bàn huyện </w:t>
      </w:r>
      <w:r w:rsidRPr="000974E4">
        <w:rPr>
          <w:lang w:val="vi-VN"/>
        </w:rPr>
        <w:t xml:space="preserve">việc </w:t>
      </w:r>
      <w:r w:rsidRPr="000974E4">
        <w:t xml:space="preserve">thực hiện chỉ tiêu số hóa hồ sơ, kết quả giải quyết thủ tục hành chính cơ bản đảm bảo theo kế hoạch. </w:t>
      </w:r>
      <w:r w:rsidRPr="000974E4">
        <w:rPr>
          <w:iCs/>
          <w:lang w:val="nl-BE"/>
        </w:rPr>
        <w:t>T</w:t>
      </w:r>
      <w:r w:rsidRPr="000974E4">
        <w:rPr>
          <w:lang w:val="nl-BE"/>
        </w:rPr>
        <w:t>uy nhiên, hiện tại còn có đơn vị</w:t>
      </w:r>
      <w:r w:rsidRPr="000974E4">
        <w:rPr>
          <w:rStyle w:val="FootnoteReference"/>
          <w:lang w:val="nl-BE"/>
        </w:rPr>
        <w:footnoteReference w:id="1"/>
      </w:r>
      <w:r w:rsidRPr="000974E4">
        <w:rPr>
          <w:lang w:val="nl-BE"/>
        </w:rPr>
        <w:t xml:space="preserve"> số hóa kết quả đạt thấp, do đó làm ảnh hưởng chung tỷ lệ số hóa kết quả giải quyết thủ tục hành chính điện tử của địa phương </w:t>
      </w:r>
      <w:r w:rsidRPr="000974E4">
        <w:rPr>
          <w:iCs/>
          <w:lang w:val="nl-BE"/>
        </w:rPr>
        <w:t>(</w:t>
      </w:r>
      <w:r>
        <w:rPr>
          <w:b/>
          <w:bCs/>
          <w:iCs/>
          <w:lang w:val="nl-BE"/>
        </w:rPr>
        <w:t>c</w:t>
      </w:r>
      <w:r w:rsidRPr="000974E4">
        <w:rPr>
          <w:b/>
          <w:bCs/>
          <w:iCs/>
          <w:lang w:val="nl-BE"/>
        </w:rPr>
        <w:t xml:space="preserve">ó Bảng Phụ lục I chi tiết kèm theo). </w:t>
      </w:r>
    </w:p>
    <w:p w14:paraId="321C114B" w14:textId="622009D5" w:rsidR="008F3D36" w:rsidRPr="008F3D36" w:rsidRDefault="000974E4" w:rsidP="005B1BDE">
      <w:pPr>
        <w:spacing w:before="120" w:after="120"/>
        <w:ind w:firstLine="709"/>
        <w:jc w:val="both"/>
        <w:rPr>
          <w:lang w:val="vi-VN"/>
        </w:rPr>
      </w:pPr>
      <w:r>
        <w:rPr>
          <w:lang w:val="vi-VN"/>
        </w:rPr>
        <w:t xml:space="preserve">Thực hiện Công văn số </w:t>
      </w:r>
      <w:r w:rsidRPr="008F3D36">
        <w:t>3633/VP-TTHCC</w:t>
      </w:r>
      <w:r>
        <w:rPr>
          <w:lang w:val="vi-VN"/>
        </w:rPr>
        <w:t xml:space="preserve"> ngày 20/6/2023 của Văn phòng UBND tỉnh về việc </w:t>
      </w:r>
      <w:r w:rsidRPr="008F3D36">
        <w:t xml:space="preserve">thực hiện chỉ tiêu số hóa hồ sơ, kết quả giải quyết thủ tục hành </w:t>
      </w:r>
      <w:r>
        <w:t xml:space="preserve">chính </w:t>
      </w:r>
      <w:r w:rsidRPr="005B1BDE">
        <w:rPr>
          <w:i/>
        </w:rPr>
        <w:t>(TTHC)</w:t>
      </w:r>
      <w:r>
        <w:rPr>
          <w:i/>
          <w:lang w:val="vi-VN"/>
        </w:rPr>
        <w:t xml:space="preserve">; </w:t>
      </w:r>
      <w:r w:rsidR="008F3D36">
        <w:rPr>
          <w:lang w:val="vi-VN"/>
        </w:rPr>
        <w:t>Ủy ban nhân dân huyện yêu cầu các cơ quan, đơn vị và UBND các xã, thị trấn triển khai thực hiện nghiêm túc các nội dung sau:</w:t>
      </w:r>
    </w:p>
    <w:p w14:paraId="7F9FF803" w14:textId="3CDE1FE1" w:rsidR="0007076D" w:rsidRPr="008F3D36" w:rsidRDefault="008F3D36" w:rsidP="005B1BDE">
      <w:pPr>
        <w:spacing w:before="120" w:after="120"/>
        <w:ind w:firstLine="709"/>
        <w:jc w:val="both"/>
        <w:rPr>
          <w:b/>
          <w:bCs/>
          <w:lang w:val="vi-VN"/>
        </w:rPr>
      </w:pPr>
      <w:r>
        <w:rPr>
          <w:b/>
          <w:bCs/>
          <w:lang w:val="nl-BE"/>
        </w:rPr>
        <w:t>1.</w:t>
      </w:r>
      <w:r w:rsidR="00250770" w:rsidRPr="00697A81">
        <w:rPr>
          <w:lang w:val="nl-BE"/>
        </w:rPr>
        <w:t xml:space="preserve"> </w:t>
      </w:r>
      <w:r w:rsidR="00D43CFC">
        <w:rPr>
          <w:lang w:val="nl-BE"/>
        </w:rPr>
        <w:t>Chỉ đạo, quán triệt cán bộ, công chức được gi</w:t>
      </w:r>
      <w:r w:rsidR="003C4D4B">
        <w:rPr>
          <w:lang w:val="nl-BE"/>
        </w:rPr>
        <w:t xml:space="preserve">ao nhiệm vụ thực hiện tiếp nhận, xử lý </w:t>
      </w:r>
      <w:r w:rsidR="00D43CFC">
        <w:rPr>
          <w:lang w:val="nl-BE"/>
        </w:rPr>
        <w:t xml:space="preserve">hồ sơ, giải quyết TTHC của cơ quan, đơn vị </w:t>
      </w:r>
      <w:r w:rsidR="00D43CFC">
        <w:t>đ</w:t>
      </w:r>
      <w:r w:rsidR="00250770" w:rsidRPr="00697A81">
        <w:rPr>
          <w:lang w:val="nl-BE"/>
        </w:rPr>
        <w:t xml:space="preserve">ẩy mạnh thực hiện </w:t>
      </w:r>
      <w:r>
        <w:rPr>
          <w:lang w:val="nl-BE"/>
        </w:rPr>
        <w:t>công</w:t>
      </w:r>
      <w:r>
        <w:rPr>
          <w:lang w:val="vi-VN"/>
        </w:rPr>
        <w:t xml:space="preserve"> tác </w:t>
      </w:r>
      <w:r w:rsidR="00250770" w:rsidRPr="00697A81">
        <w:rPr>
          <w:lang w:val="nl-BE"/>
        </w:rPr>
        <w:t xml:space="preserve">số hóa hồ sơ, kết quả giải quyết </w:t>
      </w:r>
      <w:r w:rsidR="00D43CFC">
        <w:rPr>
          <w:lang w:val="nl-BE"/>
        </w:rPr>
        <w:t>TTHC</w:t>
      </w:r>
      <w:r w:rsidR="00250770" w:rsidRPr="00697A81">
        <w:rPr>
          <w:lang w:val="nl-BE"/>
        </w:rPr>
        <w:t xml:space="preserve"> và khai thác, sử dụng lại thông tin, dữ liệu số hóa</w:t>
      </w:r>
      <w:r w:rsidR="00180E65">
        <w:rPr>
          <w:lang w:val="nl-BE"/>
        </w:rPr>
        <w:t xml:space="preserve">; số hóa kết quả gải quyết </w:t>
      </w:r>
      <w:r w:rsidR="00D43CFC">
        <w:rPr>
          <w:lang w:val="nl-BE"/>
        </w:rPr>
        <w:t>TTHC</w:t>
      </w:r>
      <w:r w:rsidR="00180E65">
        <w:rPr>
          <w:lang w:val="nl-BE"/>
        </w:rPr>
        <w:t xml:space="preserve"> còn hiệu lực</w:t>
      </w:r>
      <w:r w:rsidR="00250770" w:rsidRPr="00697A81">
        <w:rPr>
          <w:lang w:val="nl-BE"/>
        </w:rPr>
        <w:t xml:space="preserve"> </w:t>
      </w:r>
      <w:r w:rsidR="00250770" w:rsidRPr="00697A81">
        <w:rPr>
          <w:i/>
          <w:iCs/>
          <w:lang w:val="nl-BE"/>
        </w:rPr>
        <w:t>(theo hướng dẫn từ Điều 4 đến Điều 12 tại Thông tư số 01/2023/TT-VPCP của Văn phòng Chính phủ; và các hướng dẫn trực quan bằng hình ảnh tại Công văn số 12</w:t>
      </w:r>
      <w:r w:rsidR="00D43CFC">
        <w:rPr>
          <w:i/>
          <w:iCs/>
          <w:lang w:val="nl-BE"/>
        </w:rPr>
        <w:t>96/VP-TTHCC ngày 13/3/</w:t>
      </w:r>
      <w:r w:rsidR="00250770" w:rsidRPr="00697A81">
        <w:rPr>
          <w:i/>
          <w:iCs/>
          <w:lang w:val="nl-BE"/>
        </w:rPr>
        <w:t>2023</w:t>
      </w:r>
      <w:r w:rsidR="00033C9E">
        <w:rPr>
          <w:i/>
          <w:iCs/>
          <w:lang w:val="nl-BE"/>
        </w:rPr>
        <w:t>,</w:t>
      </w:r>
      <w:r w:rsidR="00250770" w:rsidRPr="00697A81">
        <w:rPr>
          <w:i/>
          <w:iCs/>
          <w:lang w:val="nl-BE"/>
        </w:rPr>
        <w:t xml:space="preserve"> Cô</w:t>
      </w:r>
      <w:r w:rsidR="00D43CFC">
        <w:rPr>
          <w:i/>
          <w:iCs/>
          <w:lang w:val="nl-BE"/>
        </w:rPr>
        <w:t>ng văn số 3369/VP-TTHCC ngày 12/6/</w:t>
      </w:r>
      <w:r w:rsidR="00250770" w:rsidRPr="00697A81">
        <w:rPr>
          <w:i/>
          <w:iCs/>
          <w:lang w:val="nl-BE"/>
        </w:rPr>
        <w:t>2023 của Văn phòng Ủy ban nhân dân tỉnh).</w:t>
      </w:r>
      <w:r w:rsidR="00D16846" w:rsidRPr="00697A81">
        <w:rPr>
          <w:i/>
          <w:iCs/>
          <w:lang w:val="nl-BE"/>
        </w:rPr>
        <w:t xml:space="preserve"> </w:t>
      </w:r>
      <w:r w:rsidR="00D16846" w:rsidRPr="00697A81">
        <w:rPr>
          <w:lang w:val="nl-BE"/>
        </w:rPr>
        <w:t xml:space="preserve">Trong đó, lưu ý không thực hiện số hóa đối với những giấy tờ, tài liệu </w:t>
      </w:r>
      <w:r w:rsidR="00033C9E">
        <w:rPr>
          <w:lang w:val="nl-BE"/>
        </w:rPr>
        <w:t xml:space="preserve">đã </w:t>
      </w:r>
      <w:r w:rsidR="00D16846" w:rsidRPr="00697A81">
        <w:rPr>
          <w:lang w:val="nl-BE"/>
        </w:rPr>
        <w:t>được quy định tại khoản 4 Điều 4 Thông tư số 01/2023/TT-VPCP</w:t>
      </w:r>
      <w:r w:rsidR="00033C9E">
        <w:rPr>
          <w:lang w:val="nl-BE"/>
        </w:rPr>
        <w:t xml:space="preserve"> của Văn phòng Chính phủ.</w:t>
      </w:r>
    </w:p>
    <w:p w14:paraId="34512CF7" w14:textId="21C816E8" w:rsidR="00250770" w:rsidRPr="002B5025" w:rsidRDefault="008F3D36" w:rsidP="005B1BDE">
      <w:pPr>
        <w:widowControl w:val="0"/>
        <w:spacing w:before="120" w:after="120"/>
        <w:ind w:firstLine="709"/>
        <w:jc w:val="both"/>
      </w:pPr>
      <w:r w:rsidRPr="002B5025">
        <w:rPr>
          <w:b/>
          <w:lang w:val="nl-BE"/>
        </w:rPr>
        <w:t>2</w:t>
      </w:r>
      <w:r w:rsidRPr="002B5025">
        <w:rPr>
          <w:b/>
          <w:lang w:val="vi-VN"/>
        </w:rPr>
        <w:t>.</w:t>
      </w:r>
      <w:r w:rsidR="00250770" w:rsidRPr="00697A81">
        <w:rPr>
          <w:lang w:val="nl-BE"/>
        </w:rPr>
        <w:t xml:space="preserve"> </w:t>
      </w:r>
      <w:r w:rsidR="00F10789">
        <w:rPr>
          <w:lang w:val="nl-BE"/>
        </w:rPr>
        <w:t>Ti</w:t>
      </w:r>
      <w:r w:rsidR="00F10789">
        <w:rPr>
          <w:lang w:val="vi-VN"/>
        </w:rPr>
        <w:t xml:space="preserve">ếp tục triển khai </w:t>
      </w:r>
      <w:r w:rsidR="00D16846" w:rsidRPr="00697A81">
        <w:rPr>
          <w:lang w:val="nl-BE"/>
        </w:rPr>
        <w:t xml:space="preserve">thực hiện nghiêm </w:t>
      </w:r>
      <w:r w:rsidR="00F10789">
        <w:rPr>
          <w:lang w:val="nl-BE"/>
        </w:rPr>
        <w:t>c</w:t>
      </w:r>
      <w:r w:rsidR="00F10789">
        <w:rPr>
          <w:lang w:val="vi-VN"/>
        </w:rPr>
        <w:t xml:space="preserve">ác nhiệm vụ </w:t>
      </w:r>
      <w:r w:rsidR="00F10789">
        <w:rPr>
          <w:lang w:val="nl-BE"/>
        </w:rPr>
        <w:t>t</w:t>
      </w:r>
      <w:r w:rsidR="00F10789">
        <w:rPr>
          <w:lang w:val="vi-VN"/>
        </w:rPr>
        <w:t xml:space="preserve">ại các văn </w:t>
      </w:r>
      <w:r w:rsidR="00EF3776">
        <w:rPr>
          <w:lang w:val="vi-VN"/>
        </w:rPr>
        <w:t>bả</w:t>
      </w:r>
      <w:r w:rsidR="00EF3776">
        <w:t xml:space="preserve">n </w:t>
      </w:r>
      <w:r w:rsidR="00F10789">
        <w:rPr>
          <w:lang w:val="vi-VN"/>
        </w:rPr>
        <w:t xml:space="preserve">của </w:t>
      </w:r>
      <w:r w:rsidR="005B1BDE">
        <w:t>Ủy ban nhân huyện</w:t>
      </w:r>
      <w:r w:rsidR="00F10789">
        <w:rPr>
          <w:lang w:val="vi-VN"/>
        </w:rPr>
        <w:t xml:space="preserve"> </w:t>
      </w:r>
      <w:r w:rsidR="005B1BDE">
        <w:t xml:space="preserve">đã </w:t>
      </w:r>
      <w:r w:rsidR="00EF3776">
        <w:t xml:space="preserve">chỉ đạo </w:t>
      </w:r>
      <w:r w:rsidR="00D16846" w:rsidRPr="00697A81">
        <w:rPr>
          <w:lang w:val="nl-BE"/>
        </w:rPr>
        <w:t xml:space="preserve">việc số hóa hồ sơ, </w:t>
      </w:r>
      <w:r w:rsidR="005F77A1">
        <w:rPr>
          <w:lang w:val="nl-BE"/>
        </w:rPr>
        <w:t xml:space="preserve">số hóa </w:t>
      </w:r>
      <w:r w:rsidR="00D16846" w:rsidRPr="00697A81">
        <w:rPr>
          <w:lang w:val="nl-BE"/>
        </w:rPr>
        <w:t xml:space="preserve">kết quả giải quyết thủ tục hành chính để đảm bảo </w:t>
      </w:r>
      <w:r w:rsidR="005F77A1">
        <w:rPr>
          <w:lang w:val="nl-BE"/>
        </w:rPr>
        <w:t xml:space="preserve">hoàn thành </w:t>
      </w:r>
      <w:r w:rsidR="00D16846" w:rsidRPr="00697A81">
        <w:rPr>
          <w:lang w:val="nl-BE"/>
        </w:rPr>
        <w:t xml:space="preserve">chỉ </w:t>
      </w:r>
      <w:r w:rsidR="00D16846" w:rsidRPr="002B5025">
        <w:rPr>
          <w:lang w:val="nl-BE"/>
        </w:rPr>
        <w:t>tiêu</w:t>
      </w:r>
      <w:r w:rsidR="002B5025" w:rsidRPr="002B5025">
        <w:rPr>
          <w:lang w:val="nl-BE"/>
        </w:rPr>
        <w:t xml:space="preserve"> </w:t>
      </w:r>
      <w:r w:rsidR="002B5025" w:rsidRPr="002B5025">
        <w:rPr>
          <w:i/>
          <w:lang w:val="nl-BE"/>
        </w:rPr>
        <w:t>(</w:t>
      </w:r>
      <w:r w:rsidR="002B5025" w:rsidRPr="002B5025">
        <w:rPr>
          <w:i/>
          <w:lang w:val="vi-VN"/>
        </w:rPr>
        <w:t xml:space="preserve">Công văn số 1024/UBND-NC ngày 07/9/2022 </w:t>
      </w:r>
      <w:r w:rsidR="002B5025">
        <w:rPr>
          <w:i/>
        </w:rPr>
        <w:t>v</w:t>
      </w:r>
      <w:r w:rsidR="002B5025" w:rsidRPr="002B5025">
        <w:rPr>
          <w:i/>
          <w:lang w:val="vi-VN"/>
        </w:rPr>
        <w:t xml:space="preserve">ề việc số hóa hồ sơ, kết quả giải quyết </w:t>
      </w:r>
      <w:r w:rsidR="002B5025">
        <w:rPr>
          <w:i/>
        </w:rPr>
        <w:t>TTHC</w:t>
      </w:r>
      <w:r w:rsidR="002B5025" w:rsidRPr="002B5025">
        <w:rPr>
          <w:i/>
          <w:lang w:val="vi-VN"/>
        </w:rPr>
        <w:t xml:space="preserve"> đối với dịch vụ công thiết yếu; Công văn số 1433/UBND-NC ngày 30/11/2022 </w:t>
      </w:r>
      <w:r w:rsidR="002B5025">
        <w:rPr>
          <w:i/>
        </w:rPr>
        <w:t>v</w:t>
      </w:r>
      <w:r w:rsidR="002B5025" w:rsidRPr="002B5025">
        <w:rPr>
          <w:i/>
          <w:lang w:val="vi-VN"/>
        </w:rPr>
        <w:t xml:space="preserve">ề việc triển khai thực hiện số hóa hồ sơ, kết quả giải quyết </w:t>
      </w:r>
      <w:r w:rsidR="002B5025">
        <w:rPr>
          <w:i/>
        </w:rPr>
        <w:t>TTHC</w:t>
      </w:r>
      <w:r w:rsidR="002B5025" w:rsidRPr="002B5025">
        <w:rPr>
          <w:i/>
          <w:lang w:val="vi-VN"/>
        </w:rPr>
        <w:t xml:space="preserve"> đối với </w:t>
      </w:r>
      <w:r w:rsidR="002B5025">
        <w:rPr>
          <w:i/>
        </w:rPr>
        <w:t>TTHC</w:t>
      </w:r>
      <w:r w:rsidR="002B5025" w:rsidRPr="002B5025">
        <w:rPr>
          <w:i/>
          <w:lang w:val="vi-VN"/>
        </w:rPr>
        <w:t xml:space="preserve"> cấp huyện từ ngày </w:t>
      </w:r>
      <w:r w:rsidR="002B5025" w:rsidRPr="00D43CFC">
        <w:rPr>
          <w:b/>
          <w:i/>
          <w:lang w:val="vi-VN"/>
        </w:rPr>
        <w:t>01/12/2022</w:t>
      </w:r>
      <w:r w:rsidR="002B5025" w:rsidRPr="002B5025">
        <w:rPr>
          <w:i/>
          <w:lang w:val="vi-VN"/>
        </w:rPr>
        <w:t>;</w:t>
      </w:r>
      <w:r w:rsidR="00D43CFC">
        <w:rPr>
          <w:i/>
        </w:rPr>
        <w:t xml:space="preserve"> </w:t>
      </w:r>
      <w:r w:rsidR="002B5025" w:rsidRPr="002B5025">
        <w:rPr>
          <w:i/>
          <w:lang w:val="vi-VN"/>
        </w:rPr>
        <w:t xml:space="preserve">Công văn số 179/UBND-VX ngày 24/02/2023 </w:t>
      </w:r>
      <w:r w:rsidR="002B5025">
        <w:rPr>
          <w:i/>
        </w:rPr>
        <w:t>về</w:t>
      </w:r>
      <w:r w:rsidR="002B5025" w:rsidRPr="002B5025">
        <w:rPr>
          <w:i/>
          <w:lang w:val="vi-VN"/>
        </w:rPr>
        <w:t xml:space="preserve"> </w:t>
      </w:r>
      <w:r w:rsidR="002B5025">
        <w:rPr>
          <w:i/>
        </w:rPr>
        <w:t xml:space="preserve">việc </w:t>
      </w:r>
      <w:r w:rsidR="002B5025" w:rsidRPr="002B5025">
        <w:rPr>
          <w:i/>
          <w:lang w:val="vi-VN"/>
        </w:rPr>
        <w:t xml:space="preserve">thực hiện các chỉ tiêu triển khai số hóa hồ sơ, kết quả giải quyết </w:t>
      </w:r>
      <w:r w:rsidR="002B5025">
        <w:rPr>
          <w:i/>
        </w:rPr>
        <w:t>TTHC</w:t>
      </w:r>
      <w:r w:rsidR="002B5025" w:rsidRPr="002B5025">
        <w:rPr>
          <w:i/>
          <w:lang w:val="vi-VN"/>
        </w:rPr>
        <w:t xml:space="preserve">, sử dụng dịch vụ công trực tuyến, thanh toán trực tuyến và giải quyết hồ sơ TTHC năm 2023; </w:t>
      </w:r>
      <w:r w:rsidR="002B5025" w:rsidRPr="002B5025">
        <w:rPr>
          <w:i/>
          <w:lang w:val="vi-VN"/>
        </w:rPr>
        <w:lastRenderedPageBreak/>
        <w:t xml:space="preserve">Công văn số 262/UBND-NC ngày 15/3/2023 </w:t>
      </w:r>
      <w:r w:rsidR="002B5025">
        <w:rPr>
          <w:i/>
        </w:rPr>
        <w:t xml:space="preserve">về việc </w:t>
      </w:r>
      <w:r w:rsidR="002B5025" w:rsidRPr="002B5025">
        <w:rPr>
          <w:i/>
          <w:lang w:val="vi-VN"/>
        </w:rPr>
        <w:t xml:space="preserve">thực hiện nghiêm việc số hóa hồ sơ, số hóa kết quả giải quyết </w:t>
      </w:r>
      <w:r w:rsidR="002B5025">
        <w:rPr>
          <w:i/>
        </w:rPr>
        <w:t>TTHC</w:t>
      </w:r>
      <w:r w:rsidR="002B5025" w:rsidRPr="002B5025">
        <w:rPr>
          <w:i/>
          <w:lang w:val="vi-VN"/>
        </w:rPr>
        <w:t xml:space="preserve"> và khai thác, sử dụng lại thông tin, dữ liệu số hóa</w:t>
      </w:r>
      <w:r w:rsidR="002B5025">
        <w:rPr>
          <w:i/>
          <w:lang w:val="vi-VN"/>
        </w:rPr>
        <w:t>;</w:t>
      </w:r>
      <w:r w:rsidR="002B5025" w:rsidRPr="002B5025">
        <w:rPr>
          <w:i/>
          <w:lang w:val="vi-VN"/>
        </w:rPr>
        <w:t xml:space="preserve"> Công văn số 600/UBND-NC ngày 26/05/20</w:t>
      </w:r>
      <w:r w:rsidR="002B5025">
        <w:rPr>
          <w:i/>
          <w:lang w:val="vi-VN"/>
        </w:rPr>
        <w:t>23</w:t>
      </w:r>
      <w:r w:rsidR="002B5025">
        <w:rPr>
          <w:i/>
        </w:rPr>
        <w:t xml:space="preserve"> về việc</w:t>
      </w:r>
      <w:r w:rsidR="002B5025" w:rsidRPr="002B5025">
        <w:rPr>
          <w:i/>
          <w:lang w:val="vi-VN"/>
        </w:rPr>
        <w:t xml:space="preserve"> triển khai thực hiện số hóa hồ sơ, kết quả giải quyết </w:t>
      </w:r>
      <w:r w:rsidR="002B5025">
        <w:rPr>
          <w:i/>
        </w:rPr>
        <w:t>TTHC</w:t>
      </w:r>
      <w:r w:rsidR="002B5025" w:rsidRPr="002B5025">
        <w:rPr>
          <w:i/>
          <w:lang w:val="vi-VN"/>
        </w:rPr>
        <w:t xml:space="preserve"> đối với </w:t>
      </w:r>
      <w:r w:rsidR="002B5025">
        <w:rPr>
          <w:i/>
        </w:rPr>
        <w:t>TTHC</w:t>
      </w:r>
      <w:r w:rsidR="002B5025" w:rsidRPr="002B5025">
        <w:rPr>
          <w:i/>
          <w:lang w:val="vi-VN"/>
        </w:rPr>
        <w:t xml:space="preserve"> cấp xã từ ngày </w:t>
      </w:r>
      <w:r w:rsidR="002B5025" w:rsidRPr="00D43CFC">
        <w:rPr>
          <w:b/>
          <w:i/>
          <w:lang w:val="vi-VN"/>
        </w:rPr>
        <w:t>01/6/2023</w:t>
      </w:r>
      <w:r w:rsidR="002B5025" w:rsidRPr="002B5025">
        <w:rPr>
          <w:i/>
        </w:rPr>
        <w:t>).</w:t>
      </w:r>
    </w:p>
    <w:p w14:paraId="2725FBB6" w14:textId="0F61D4B4" w:rsidR="00A810FE" w:rsidRPr="00E236C5" w:rsidRDefault="002B5025" w:rsidP="005B1BDE">
      <w:pPr>
        <w:widowControl w:val="0"/>
        <w:spacing w:before="120" w:after="120"/>
        <w:ind w:firstLine="709"/>
        <w:jc w:val="both"/>
        <w:rPr>
          <w:bCs/>
          <w:spacing w:val="-2"/>
          <w:lang w:val="nl-NL"/>
        </w:rPr>
      </w:pPr>
      <w:r w:rsidRPr="002B5025">
        <w:rPr>
          <w:b/>
          <w:bCs/>
          <w:spacing w:val="-2"/>
          <w:lang w:val="nl-NL"/>
        </w:rPr>
        <w:t>3.</w:t>
      </w:r>
      <w:r w:rsidR="008D0880">
        <w:rPr>
          <w:bCs/>
          <w:spacing w:val="-2"/>
          <w:lang w:val="nl-NL"/>
        </w:rPr>
        <w:t xml:space="preserve"> </w:t>
      </w:r>
      <w:r w:rsidR="00E236C5">
        <w:rPr>
          <w:bCs/>
          <w:spacing w:val="-2"/>
          <w:lang w:val="nl-NL"/>
        </w:rPr>
        <w:t>B</w:t>
      </w:r>
      <w:r w:rsidR="00E236C5">
        <w:rPr>
          <w:bCs/>
          <w:spacing w:val="-2"/>
          <w:lang w:val="vi-VN"/>
        </w:rPr>
        <w:t xml:space="preserve">áo cáo </w:t>
      </w:r>
      <w:r w:rsidR="008D0880">
        <w:rPr>
          <w:bCs/>
          <w:spacing w:val="-2"/>
          <w:lang w:val="nl-NL"/>
        </w:rPr>
        <w:t xml:space="preserve">việc rà soát, chuẩn hóa, điện tử hóa mẫu đơn tờ khai theo hướng cắt giảm tối thiểu 20% thông tin phải khai báo trên cơ sở tái sử dụng dữ liệu đã được số hóa </w:t>
      </w:r>
      <w:r w:rsidR="00E236C5">
        <w:rPr>
          <w:bCs/>
          <w:spacing w:val="-2"/>
          <w:lang w:val="nl-NL"/>
        </w:rPr>
        <w:t>theo</w:t>
      </w:r>
      <w:r w:rsidR="00E236C5">
        <w:rPr>
          <w:bCs/>
          <w:spacing w:val="-2"/>
          <w:lang w:val="vi-VN"/>
        </w:rPr>
        <w:t xml:space="preserve"> </w:t>
      </w:r>
      <w:r w:rsidR="00B359D4">
        <w:t>theo mẫu</w:t>
      </w:r>
      <w:r w:rsidR="00B359D4" w:rsidRPr="00697A81">
        <w:t xml:space="preserve"> </w:t>
      </w:r>
      <w:r w:rsidR="00B359D4" w:rsidRPr="00B359D4">
        <w:rPr>
          <w:b/>
          <w:bCs/>
          <w:i/>
          <w:iCs/>
        </w:rPr>
        <w:t>(Phụ lục II)</w:t>
      </w:r>
      <w:r w:rsidR="00B359D4" w:rsidRPr="00B359D4">
        <w:rPr>
          <w:b/>
          <w:bCs/>
        </w:rPr>
        <w:t>.</w:t>
      </w:r>
      <w:r w:rsidR="00E236C5">
        <w:rPr>
          <w:b/>
          <w:bCs/>
          <w:lang w:val="vi-VN"/>
        </w:rPr>
        <w:t xml:space="preserve"> </w:t>
      </w:r>
      <w:r w:rsidR="00D43CFC">
        <w:t xml:space="preserve">Trong đó, các phòng chuyên môn cấp huyện </w:t>
      </w:r>
      <w:r w:rsidR="007C5DE4">
        <w:t xml:space="preserve">tổng hợp </w:t>
      </w:r>
      <w:r w:rsidR="00D43CFC">
        <w:t xml:space="preserve">báo cáo theo </w:t>
      </w:r>
      <w:r w:rsidR="007C5DE4">
        <w:t xml:space="preserve">mục II, </w:t>
      </w:r>
      <w:r w:rsidR="00D43CFC">
        <w:t xml:space="preserve">UBND các xã, thị trấn tổng hợp báo cáo theo mục </w:t>
      </w:r>
      <w:r w:rsidR="008E7167">
        <w:t>III</w:t>
      </w:r>
      <w:r w:rsidR="007C5DE4">
        <w:t xml:space="preserve"> tại Phụ lục II.</w:t>
      </w:r>
      <w:r w:rsidR="00A810FE" w:rsidRPr="009B06D4">
        <w:t xml:space="preserve"> </w:t>
      </w:r>
      <w:r w:rsidR="007C5DE4" w:rsidRPr="007C5DE4">
        <w:t xml:space="preserve">Hoàn thành, gửi </w:t>
      </w:r>
      <w:r w:rsidR="00D43CFC">
        <w:t xml:space="preserve">về </w:t>
      </w:r>
      <w:r w:rsidR="007C5DE4" w:rsidRPr="007C5DE4">
        <w:t xml:space="preserve">Ủy ban nhân dân </w:t>
      </w:r>
      <w:r w:rsidR="00D43CFC">
        <w:t xml:space="preserve">huyện </w:t>
      </w:r>
      <w:r w:rsidR="00D43CFC" w:rsidRPr="00D43CFC">
        <w:rPr>
          <w:i/>
        </w:rPr>
        <w:t xml:space="preserve">(qua Văn phòng HĐND-UBND huyện) </w:t>
      </w:r>
      <w:r w:rsidR="00E236C5">
        <w:rPr>
          <w:b/>
          <w:bCs/>
          <w:i/>
          <w:iCs/>
        </w:rPr>
        <w:t xml:space="preserve">trước ngày </w:t>
      </w:r>
      <w:r w:rsidR="00D43CFC">
        <w:rPr>
          <w:b/>
          <w:bCs/>
          <w:i/>
          <w:iCs/>
        </w:rPr>
        <w:t>10</w:t>
      </w:r>
      <w:r w:rsidR="00E236C5">
        <w:rPr>
          <w:b/>
          <w:bCs/>
          <w:i/>
          <w:iCs/>
          <w:lang w:val="vi-VN"/>
        </w:rPr>
        <w:t>/</w:t>
      </w:r>
      <w:r w:rsidR="00E236C5">
        <w:rPr>
          <w:b/>
          <w:bCs/>
          <w:i/>
          <w:iCs/>
        </w:rPr>
        <w:t>7</w:t>
      </w:r>
      <w:r w:rsidR="00E236C5">
        <w:rPr>
          <w:b/>
          <w:bCs/>
          <w:i/>
          <w:iCs/>
          <w:lang w:val="vi-VN"/>
        </w:rPr>
        <w:t>/</w:t>
      </w:r>
      <w:r w:rsidR="007C5DE4">
        <w:rPr>
          <w:b/>
          <w:bCs/>
          <w:i/>
          <w:iCs/>
        </w:rPr>
        <w:t>2023.</w:t>
      </w:r>
    </w:p>
    <w:p w14:paraId="5A373AC2" w14:textId="46508B3F" w:rsidR="007C475B" w:rsidRPr="00697A81" w:rsidRDefault="00202B2F" w:rsidP="005B1BDE">
      <w:pPr>
        <w:spacing w:before="120" w:after="120"/>
        <w:ind w:firstLine="709"/>
        <w:jc w:val="both"/>
        <w:rPr>
          <w:lang w:val="nl-BE"/>
        </w:rPr>
      </w:pPr>
      <w:r w:rsidRPr="00697A81">
        <w:rPr>
          <w:lang w:val="nl-NL"/>
        </w:rPr>
        <w:t xml:space="preserve">Ủy ban nhân dân </w:t>
      </w:r>
      <w:r w:rsidR="00D43CFC">
        <w:rPr>
          <w:lang w:val="nl-NL"/>
        </w:rPr>
        <w:t>huyện</w:t>
      </w:r>
      <w:r w:rsidRPr="00697A81">
        <w:rPr>
          <w:lang w:val="nl-NL"/>
        </w:rPr>
        <w:t xml:space="preserve"> </w:t>
      </w:r>
      <w:r w:rsidR="00D43CFC">
        <w:rPr>
          <w:lang w:val="nl-NL"/>
        </w:rPr>
        <w:t>yêu cầu</w:t>
      </w:r>
      <w:r w:rsidR="0070072C">
        <w:rPr>
          <w:lang w:val="nl-NL"/>
        </w:rPr>
        <w:t xml:space="preserve"> các</w:t>
      </w:r>
      <w:r w:rsidR="001C75E4" w:rsidRPr="00697A81">
        <w:rPr>
          <w:lang w:val="nl-NL"/>
        </w:rPr>
        <w:t xml:space="preserve"> đơn vị</w:t>
      </w:r>
      <w:r w:rsidR="0070072C">
        <w:rPr>
          <w:lang w:val="nl-NL"/>
        </w:rPr>
        <w:t>, địa phương</w:t>
      </w:r>
      <w:r w:rsidR="002F1D1B" w:rsidRPr="00697A81">
        <w:rPr>
          <w:lang w:val="nl-NL"/>
        </w:rPr>
        <w:t xml:space="preserve"> </w:t>
      </w:r>
      <w:r w:rsidR="00D43CFC">
        <w:rPr>
          <w:lang w:val="nl-NL"/>
        </w:rPr>
        <w:t>nghi</w:t>
      </w:r>
      <w:r w:rsidR="005B1BDE">
        <w:rPr>
          <w:lang w:val="nl-NL"/>
        </w:rPr>
        <w:t>ê</w:t>
      </w:r>
      <w:r w:rsidR="00D43CFC">
        <w:rPr>
          <w:lang w:val="nl-NL"/>
        </w:rPr>
        <w:t xml:space="preserve">m túc thực hiện </w:t>
      </w:r>
      <w:r w:rsidR="001C75E4" w:rsidRPr="00697A81">
        <w:rPr>
          <w:lang w:val="nl-NL"/>
        </w:rPr>
        <w:t>để hoàn thành nhiệm vụ chung</w:t>
      </w:r>
      <w:r w:rsidR="00E37491" w:rsidRPr="00697A81">
        <w:rPr>
          <w:lang w:val="nl-BE"/>
        </w:rPr>
        <w:t>./.</w:t>
      </w:r>
    </w:p>
    <w:tbl>
      <w:tblPr>
        <w:tblW w:w="9072" w:type="dxa"/>
        <w:tblInd w:w="108" w:type="dxa"/>
        <w:tblLook w:val="0000" w:firstRow="0" w:lastRow="0" w:firstColumn="0" w:lastColumn="0" w:noHBand="0" w:noVBand="0"/>
      </w:tblPr>
      <w:tblGrid>
        <w:gridCol w:w="5103"/>
        <w:gridCol w:w="3969"/>
      </w:tblGrid>
      <w:tr w:rsidR="007C475B" w:rsidRPr="00697A81" w14:paraId="36C1B778" w14:textId="77777777" w:rsidTr="007A2F2F">
        <w:tc>
          <w:tcPr>
            <w:tcW w:w="5103" w:type="dxa"/>
          </w:tcPr>
          <w:p w14:paraId="13D609A2" w14:textId="77777777" w:rsidR="007C475B" w:rsidRPr="008B5D5E" w:rsidRDefault="007C475B" w:rsidP="00D43CFC">
            <w:pPr>
              <w:widowControl w:val="0"/>
              <w:ind w:left="-110"/>
              <w:rPr>
                <w:sz w:val="22"/>
                <w:szCs w:val="22"/>
                <w:lang w:val="vi-VN"/>
              </w:rPr>
            </w:pPr>
            <w:r w:rsidRPr="005B1BDE">
              <w:rPr>
                <w:b/>
                <w:bCs/>
                <w:i/>
                <w:iCs/>
                <w:sz w:val="24"/>
                <w:szCs w:val="22"/>
                <w:lang w:val="vi-VN"/>
              </w:rPr>
              <w:t>Nơi nhận</w:t>
            </w:r>
            <w:r w:rsidRPr="005B1BDE">
              <w:rPr>
                <w:b/>
                <w:bCs/>
                <w:sz w:val="24"/>
                <w:szCs w:val="22"/>
                <w:lang w:val="vi-VN"/>
              </w:rPr>
              <w:t>:</w:t>
            </w:r>
            <w:r w:rsidRPr="008B5D5E">
              <w:rPr>
                <w:b/>
                <w:bCs/>
                <w:sz w:val="22"/>
                <w:szCs w:val="22"/>
                <w:lang w:val="vi-VN"/>
              </w:rPr>
              <w:tab/>
            </w:r>
          </w:p>
          <w:p w14:paraId="153C4793" w14:textId="5B9556FD" w:rsidR="007C475B" w:rsidRDefault="007C475B" w:rsidP="00D43CFC">
            <w:pPr>
              <w:widowControl w:val="0"/>
              <w:ind w:left="-110"/>
              <w:rPr>
                <w:color w:val="000000"/>
                <w:sz w:val="22"/>
                <w:szCs w:val="22"/>
              </w:rPr>
            </w:pPr>
            <w:r w:rsidRPr="008B5D5E">
              <w:rPr>
                <w:sz w:val="22"/>
                <w:szCs w:val="22"/>
                <w:lang w:val="vi-VN"/>
              </w:rPr>
              <w:t>-</w:t>
            </w:r>
            <w:r w:rsidRPr="008B5D5E">
              <w:rPr>
                <w:sz w:val="22"/>
                <w:szCs w:val="22"/>
                <w:lang w:val="nl-BE"/>
              </w:rPr>
              <w:t xml:space="preserve"> </w:t>
            </w:r>
            <w:r w:rsidRPr="008B5D5E">
              <w:rPr>
                <w:sz w:val="22"/>
                <w:szCs w:val="22"/>
                <w:lang w:val="vi-VN"/>
              </w:rPr>
              <w:t>Như trên</w:t>
            </w:r>
            <w:r w:rsidR="003C4D4B">
              <w:rPr>
                <w:sz w:val="22"/>
                <w:szCs w:val="22"/>
              </w:rPr>
              <w:t xml:space="preserve"> (t/h)</w:t>
            </w:r>
            <w:r w:rsidRPr="008B5D5E">
              <w:rPr>
                <w:color w:val="000000"/>
                <w:sz w:val="22"/>
                <w:szCs w:val="22"/>
                <w:lang w:val="vi-VN"/>
              </w:rPr>
              <w:t>;</w:t>
            </w:r>
          </w:p>
          <w:p w14:paraId="77A89528" w14:textId="6268C03E" w:rsidR="00D43CFC" w:rsidRPr="00D43CFC" w:rsidRDefault="00D43CFC" w:rsidP="00D43CFC">
            <w:pPr>
              <w:widowControl w:val="0"/>
              <w:ind w:left="-110"/>
              <w:rPr>
                <w:color w:val="000000"/>
                <w:sz w:val="22"/>
                <w:szCs w:val="22"/>
              </w:rPr>
            </w:pPr>
            <w:r>
              <w:rPr>
                <w:color w:val="000000"/>
                <w:sz w:val="22"/>
                <w:szCs w:val="22"/>
              </w:rPr>
              <w:t>- CT, các PCT UBND huyện;</w:t>
            </w:r>
          </w:p>
          <w:p w14:paraId="3FAD057B" w14:textId="23E90FCC" w:rsidR="007C475B" w:rsidRPr="00E236C5" w:rsidRDefault="007C475B" w:rsidP="00D43CFC">
            <w:pPr>
              <w:widowControl w:val="0"/>
              <w:ind w:left="-110"/>
              <w:rPr>
                <w:bCs/>
                <w:i/>
                <w:iCs/>
                <w:u w:val="single"/>
                <w:lang w:val="vi-VN"/>
              </w:rPr>
            </w:pPr>
            <w:r w:rsidRPr="008B5D5E">
              <w:rPr>
                <w:sz w:val="22"/>
                <w:szCs w:val="22"/>
                <w:lang w:val="vi-VN"/>
              </w:rPr>
              <w:t>-</w:t>
            </w:r>
            <w:r w:rsidRPr="008B5D5E">
              <w:rPr>
                <w:sz w:val="22"/>
                <w:szCs w:val="22"/>
                <w:lang w:val="nl-BE"/>
              </w:rPr>
              <w:t xml:space="preserve"> </w:t>
            </w:r>
            <w:r w:rsidRPr="008B5D5E">
              <w:rPr>
                <w:sz w:val="22"/>
                <w:szCs w:val="22"/>
                <w:lang w:val="vi-VN"/>
              </w:rPr>
              <w:t>Lưu</w:t>
            </w:r>
            <w:r w:rsidR="00183FAE" w:rsidRPr="008B5D5E">
              <w:rPr>
                <w:sz w:val="22"/>
                <w:szCs w:val="22"/>
              </w:rPr>
              <w:t>:</w:t>
            </w:r>
            <w:r w:rsidRPr="008B5D5E">
              <w:rPr>
                <w:sz w:val="22"/>
                <w:szCs w:val="22"/>
                <w:lang w:val="vi-VN"/>
              </w:rPr>
              <w:t xml:space="preserve"> </w:t>
            </w:r>
            <w:r w:rsidR="00E236C5">
              <w:rPr>
                <w:sz w:val="22"/>
                <w:szCs w:val="22"/>
                <w:lang w:val="vi-VN"/>
              </w:rPr>
              <w:t>VT.</w:t>
            </w:r>
          </w:p>
        </w:tc>
        <w:tc>
          <w:tcPr>
            <w:tcW w:w="3969" w:type="dxa"/>
          </w:tcPr>
          <w:p w14:paraId="089DC5CA" w14:textId="77777777" w:rsidR="00D43CFC" w:rsidRPr="00AB6616" w:rsidRDefault="00D43CFC" w:rsidP="00AB6616">
            <w:pPr>
              <w:widowControl w:val="0"/>
              <w:ind w:left="-108"/>
              <w:jc w:val="center"/>
              <w:rPr>
                <w:b/>
              </w:rPr>
            </w:pPr>
            <w:r w:rsidRPr="00AB6616">
              <w:rPr>
                <w:b/>
              </w:rPr>
              <w:t>TM. ỦY BAN NHÂN DÂN</w:t>
            </w:r>
          </w:p>
          <w:p w14:paraId="18F9DF66" w14:textId="77777777" w:rsidR="00D43CFC" w:rsidRPr="00AB6616" w:rsidRDefault="00D43CFC" w:rsidP="00AB6616">
            <w:pPr>
              <w:widowControl w:val="0"/>
              <w:ind w:left="-108"/>
              <w:jc w:val="center"/>
              <w:rPr>
                <w:b/>
              </w:rPr>
            </w:pPr>
            <w:r w:rsidRPr="00AB6616">
              <w:rPr>
                <w:b/>
              </w:rPr>
              <w:t>KT. CHỦ TỊCH</w:t>
            </w:r>
          </w:p>
          <w:p w14:paraId="1B7F5304" w14:textId="5F9CBF96" w:rsidR="00842A6E" w:rsidRPr="00AB6616" w:rsidRDefault="001872A2" w:rsidP="00AB6616">
            <w:pPr>
              <w:widowControl w:val="0"/>
              <w:ind w:left="-108"/>
              <w:jc w:val="center"/>
              <w:rPr>
                <w:b/>
              </w:rPr>
            </w:pPr>
            <w:r w:rsidRPr="00AB6616">
              <w:rPr>
                <w:b/>
              </w:rPr>
              <w:t xml:space="preserve">PHÓ </w:t>
            </w:r>
            <w:r w:rsidR="00D43CFC" w:rsidRPr="00AB6616">
              <w:rPr>
                <w:b/>
              </w:rPr>
              <w:t>CHỦ TỊCH</w:t>
            </w:r>
          </w:p>
          <w:p w14:paraId="6BC2882F" w14:textId="77777777" w:rsidR="009B06D4" w:rsidRDefault="009B06D4" w:rsidP="00D62A69">
            <w:pPr>
              <w:widowControl w:val="0"/>
              <w:spacing w:line="264" w:lineRule="auto"/>
              <w:ind w:left="-110"/>
              <w:jc w:val="center"/>
              <w:rPr>
                <w:b/>
              </w:rPr>
            </w:pPr>
          </w:p>
          <w:p w14:paraId="56886089" w14:textId="77777777" w:rsidR="00AB3123" w:rsidRPr="00697A81" w:rsidRDefault="00AB3123" w:rsidP="00D62A69">
            <w:pPr>
              <w:widowControl w:val="0"/>
              <w:spacing w:line="264" w:lineRule="auto"/>
              <w:ind w:left="-110"/>
              <w:jc w:val="center"/>
              <w:rPr>
                <w:b/>
              </w:rPr>
            </w:pPr>
          </w:p>
          <w:p w14:paraId="1B6ECAF7" w14:textId="77777777" w:rsidR="007C475B" w:rsidRDefault="007C475B" w:rsidP="00D62A69">
            <w:pPr>
              <w:widowControl w:val="0"/>
              <w:spacing w:line="264" w:lineRule="auto"/>
              <w:ind w:left="-110"/>
              <w:jc w:val="center"/>
              <w:rPr>
                <w:b/>
              </w:rPr>
            </w:pPr>
          </w:p>
          <w:p w14:paraId="046D27AC" w14:textId="77777777" w:rsidR="00D43CFC" w:rsidRDefault="00D43CFC" w:rsidP="00D62A69">
            <w:pPr>
              <w:widowControl w:val="0"/>
              <w:spacing w:line="264" w:lineRule="auto"/>
              <w:ind w:left="-110"/>
              <w:jc w:val="center"/>
              <w:rPr>
                <w:b/>
              </w:rPr>
            </w:pPr>
          </w:p>
          <w:p w14:paraId="6A979EF7" w14:textId="77777777" w:rsidR="00D43CFC" w:rsidRDefault="00D43CFC" w:rsidP="00D62A69">
            <w:pPr>
              <w:widowControl w:val="0"/>
              <w:spacing w:line="264" w:lineRule="auto"/>
              <w:ind w:left="-110"/>
              <w:jc w:val="center"/>
              <w:rPr>
                <w:b/>
              </w:rPr>
            </w:pPr>
          </w:p>
          <w:p w14:paraId="7D6C172B" w14:textId="41BC3F66" w:rsidR="00D43CFC" w:rsidRPr="00D43CFC" w:rsidRDefault="00D43CFC" w:rsidP="00EE1B24">
            <w:pPr>
              <w:widowControl w:val="0"/>
              <w:spacing w:line="264" w:lineRule="auto"/>
              <w:ind w:left="-110"/>
              <w:jc w:val="center"/>
              <w:rPr>
                <w:b/>
              </w:rPr>
            </w:pPr>
            <w:r>
              <w:rPr>
                <w:b/>
              </w:rPr>
              <w:t xml:space="preserve">Đinh </w:t>
            </w:r>
            <w:r w:rsidR="00EE1B24">
              <w:rPr>
                <w:b/>
              </w:rPr>
              <w:t>T</w:t>
            </w:r>
            <w:r>
              <w:rPr>
                <w:b/>
              </w:rPr>
              <w:t>hị Hồng Thu</w:t>
            </w:r>
          </w:p>
        </w:tc>
      </w:tr>
    </w:tbl>
    <w:p w14:paraId="79117E33" w14:textId="77777777" w:rsidR="00D43CFC" w:rsidRDefault="00D43CFC" w:rsidP="008D0880">
      <w:pPr>
        <w:pStyle w:val="NormalWeb"/>
        <w:shd w:val="clear" w:color="auto" w:fill="FFFFFF"/>
        <w:spacing w:before="0" w:beforeAutospacing="0" w:after="0" w:afterAutospacing="0"/>
        <w:jc w:val="center"/>
        <w:rPr>
          <w:b/>
          <w:bCs/>
          <w:color w:val="000000"/>
          <w:sz w:val="28"/>
          <w:szCs w:val="28"/>
        </w:rPr>
      </w:pPr>
    </w:p>
    <w:p w14:paraId="2F2355FA" w14:textId="77777777" w:rsidR="00D43CFC" w:rsidRDefault="00D43CFC" w:rsidP="008D0880">
      <w:pPr>
        <w:pStyle w:val="NormalWeb"/>
        <w:shd w:val="clear" w:color="auto" w:fill="FFFFFF"/>
        <w:spacing w:before="0" w:beforeAutospacing="0" w:after="0" w:afterAutospacing="0"/>
        <w:jc w:val="center"/>
        <w:rPr>
          <w:b/>
          <w:bCs/>
          <w:color w:val="000000"/>
          <w:sz w:val="28"/>
          <w:szCs w:val="28"/>
        </w:rPr>
      </w:pPr>
    </w:p>
    <w:p w14:paraId="79A61D93" w14:textId="77777777" w:rsidR="00D43CFC" w:rsidRDefault="00D43CFC" w:rsidP="008D0880">
      <w:pPr>
        <w:pStyle w:val="NormalWeb"/>
        <w:shd w:val="clear" w:color="auto" w:fill="FFFFFF"/>
        <w:spacing w:before="0" w:beforeAutospacing="0" w:after="0" w:afterAutospacing="0"/>
        <w:jc w:val="center"/>
        <w:rPr>
          <w:b/>
          <w:bCs/>
          <w:color w:val="000000"/>
          <w:sz w:val="28"/>
          <w:szCs w:val="28"/>
        </w:rPr>
      </w:pPr>
    </w:p>
    <w:p w14:paraId="74C994B9" w14:textId="77777777" w:rsidR="00D43CFC" w:rsidRDefault="00D43CFC" w:rsidP="008D0880">
      <w:pPr>
        <w:pStyle w:val="NormalWeb"/>
        <w:shd w:val="clear" w:color="auto" w:fill="FFFFFF"/>
        <w:spacing w:before="0" w:beforeAutospacing="0" w:after="0" w:afterAutospacing="0"/>
        <w:jc w:val="center"/>
        <w:rPr>
          <w:b/>
          <w:bCs/>
          <w:color w:val="000000"/>
          <w:sz w:val="28"/>
          <w:szCs w:val="28"/>
        </w:rPr>
      </w:pPr>
    </w:p>
    <w:p w14:paraId="745B7504" w14:textId="77777777" w:rsidR="00D43CFC" w:rsidRDefault="00D43CFC" w:rsidP="008D0880">
      <w:pPr>
        <w:pStyle w:val="NormalWeb"/>
        <w:shd w:val="clear" w:color="auto" w:fill="FFFFFF"/>
        <w:spacing w:before="0" w:beforeAutospacing="0" w:after="0" w:afterAutospacing="0"/>
        <w:jc w:val="center"/>
        <w:rPr>
          <w:b/>
          <w:bCs/>
          <w:color w:val="000000"/>
          <w:sz w:val="28"/>
          <w:szCs w:val="28"/>
        </w:rPr>
      </w:pPr>
    </w:p>
    <w:p w14:paraId="73A5055F" w14:textId="77777777" w:rsidR="00D43CFC" w:rsidRDefault="00D43CFC" w:rsidP="008D0880">
      <w:pPr>
        <w:pStyle w:val="NormalWeb"/>
        <w:shd w:val="clear" w:color="auto" w:fill="FFFFFF"/>
        <w:spacing w:before="0" w:beforeAutospacing="0" w:after="0" w:afterAutospacing="0"/>
        <w:jc w:val="center"/>
        <w:rPr>
          <w:b/>
          <w:bCs/>
          <w:color w:val="000000"/>
          <w:sz w:val="28"/>
          <w:szCs w:val="28"/>
        </w:rPr>
      </w:pPr>
    </w:p>
    <w:p w14:paraId="5C61E9C7" w14:textId="77777777" w:rsidR="00D43CFC" w:rsidRDefault="00D43CFC" w:rsidP="008D0880">
      <w:pPr>
        <w:pStyle w:val="NormalWeb"/>
        <w:shd w:val="clear" w:color="auto" w:fill="FFFFFF"/>
        <w:spacing w:before="0" w:beforeAutospacing="0" w:after="0" w:afterAutospacing="0"/>
        <w:jc w:val="center"/>
        <w:rPr>
          <w:b/>
          <w:bCs/>
          <w:color w:val="000000"/>
          <w:sz w:val="28"/>
          <w:szCs w:val="28"/>
        </w:rPr>
      </w:pPr>
    </w:p>
    <w:p w14:paraId="3352510F" w14:textId="77777777" w:rsidR="00D43CFC" w:rsidRDefault="00D43CFC" w:rsidP="008D0880">
      <w:pPr>
        <w:pStyle w:val="NormalWeb"/>
        <w:shd w:val="clear" w:color="auto" w:fill="FFFFFF"/>
        <w:spacing w:before="0" w:beforeAutospacing="0" w:after="0" w:afterAutospacing="0"/>
        <w:jc w:val="center"/>
        <w:rPr>
          <w:b/>
          <w:bCs/>
          <w:color w:val="000000"/>
          <w:sz w:val="28"/>
          <w:szCs w:val="28"/>
        </w:rPr>
      </w:pPr>
    </w:p>
    <w:p w14:paraId="77FC7726" w14:textId="77777777" w:rsidR="00D43CFC" w:rsidRDefault="00D43CFC" w:rsidP="008D0880">
      <w:pPr>
        <w:pStyle w:val="NormalWeb"/>
        <w:shd w:val="clear" w:color="auto" w:fill="FFFFFF"/>
        <w:spacing w:before="0" w:beforeAutospacing="0" w:after="0" w:afterAutospacing="0"/>
        <w:jc w:val="center"/>
        <w:rPr>
          <w:b/>
          <w:bCs/>
          <w:color w:val="000000"/>
          <w:sz w:val="28"/>
          <w:szCs w:val="28"/>
        </w:rPr>
      </w:pPr>
    </w:p>
    <w:p w14:paraId="2B73F0AE" w14:textId="77777777" w:rsidR="00D43CFC" w:rsidRDefault="00D43CFC" w:rsidP="008D0880">
      <w:pPr>
        <w:pStyle w:val="NormalWeb"/>
        <w:shd w:val="clear" w:color="auto" w:fill="FFFFFF"/>
        <w:spacing w:before="0" w:beforeAutospacing="0" w:after="0" w:afterAutospacing="0"/>
        <w:jc w:val="center"/>
        <w:rPr>
          <w:b/>
          <w:bCs/>
          <w:color w:val="000000"/>
          <w:sz w:val="28"/>
          <w:szCs w:val="28"/>
        </w:rPr>
      </w:pPr>
    </w:p>
    <w:p w14:paraId="19E51110" w14:textId="77777777" w:rsidR="00D43CFC" w:rsidRDefault="00D43CFC" w:rsidP="008D0880">
      <w:pPr>
        <w:pStyle w:val="NormalWeb"/>
        <w:shd w:val="clear" w:color="auto" w:fill="FFFFFF"/>
        <w:spacing w:before="0" w:beforeAutospacing="0" w:after="0" w:afterAutospacing="0"/>
        <w:jc w:val="center"/>
        <w:rPr>
          <w:b/>
          <w:bCs/>
          <w:color w:val="000000"/>
          <w:sz w:val="28"/>
          <w:szCs w:val="28"/>
        </w:rPr>
      </w:pPr>
    </w:p>
    <w:p w14:paraId="03CC6217" w14:textId="77777777" w:rsidR="00D43CFC" w:rsidRDefault="00D43CFC" w:rsidP="008D0880">
      <w:pPr>
        <w:pStyle w:val="NormalWeb"/>
        <w:shd w:val="clear" w:color="auto" w:fill="FFFFFF"/>
        <w:spacing w:before="0" w:beforeAutospacing="0" w:after="0" w:afterAutospacing="0"/>
        <w:jc w:val="center"/>
        <w:rPr>
          <w:b/>
          <w:bCs/>
          <w:color w:val="000000"/>
          <w:sz w:val="28"/>
          <w:szCs w:val="28"/>
        </w:rPr>
      </w:pPr>
    </w:p>
    <w:p w14:paraId="52DBC693" w14:textId="77777777" w:rsidR="00D43CFC" w:rsidRDefault="00D43CFC" w:rsidP="008D0880">
      <w:pPr>
        <w:pStyle w:val="NormalWeb"/>
        <w:shd w:val="clear" w:color="auto" w:fill="FFFFFF"/>
        <w:spacing w:before="0" w:beforeAutospacing="0" w:after="0" w:afterAutospacing="0"/>
        <w:jc w:val="center"/>
        <w:rPr>
          <w:b/>
          <w:bCs/>
          <w:color w:val="000000"/>
          <w:sz w:val="28"/>
          <w:szCs w:val="28"/>
        </w:rPr>
      </w:pPr>
    </w:p>
    <w:p w14:paraId="545DD469" w14:textId="77777777" w:rsidR="00D43CFC" w:rsidRDefault="00D43CFC" w:rsidP="008D0880">
      <w:pPr>
        <w:pStyle w:val="NormalWeb"/>
        <w:shd w:val="clear" w:color="auto" w:fill="FFFFFF"/>
        <w:spacing w:before="0" w:beforeAutospacing="0" w:after="0" w:afterAutospacing="0"/>
        <w:jc w:val="center"/>
        <w:rPr>
          <w:b/>
          <w:bCs/>
          <w:color w:val="000000"/>
          <w:sz w:val="28"/>
          <w:szCs w:val="28"/>
        </w:rPr>
      </w:pPr>
    </w:p>
    <w:p w14:paraId="2EAAA646" w14:textId="77777777" w:rsidR="00D43CFC" w:rsidRDefault="00D43CFC" w:rsidP="008D0880">
      <w:pPr>
        <w:pStyle w:val="NormalWeb"/>
        <w:shd w:val="clear" w:color="auto" w:fill="FFFFFF"/>
        <w:spacing w:before="0" w:beforeAutospacing="0" w:after="0" w:afterAutospacing="0"/>
        <w:jc w:val="center"/>
        <w:rPr>
          <w:b/>
          <w:bCs/>
          <w:color w:val="000000"/>
          <w:sz w:val="28"/>
          <w:szCs w:val="28"/>
        </w:rPr>
      </w:pPr>
    </w:p>
    <w:p w14:paraId="63B99502" w14:textId="77777777" w:rsidR="00D43CFC" w:rsidRDefault="00D43CFC" w:rsidP="008D0880">
      <w:pPr>
        <w:pStyle w:val="NormalWeb"/>
        <w:shd w:val="clear" w:color="auto" w:fill="FFFFFF"/>
        <w:spacing w:before="0" w:beforeAutospacing="0" w:after="0" w:afterAutospacing="0"/>
        <w:jc w:val="center"/>
        <w:rPr>
          <w:b/>
          <w:bCs/>
          <w:color w:val="000000"/>
          <w:sz w:val="28"/>
          <w:szCs w:val="28"/>
        </w:rPr>
      </w:pPr>
    </w:p>
    <w:p w14:paraId="619655CD" w14:textId="77777777" w:rsidR="00D43CFC" w:rsidRDefault="00D43CFC" w:rsidP="008D0880">
      <w:pPr>
        <w:pStyle w:val="NormalWeb"/>
        <w:shd w:val="clear" w:color="auto" w:fill="FFFFFF"/>
        <w:spacing w:before="0" w:beforeAutospacing="0" w:after="0" w:afterAutospacing="0"/>
        <w:jc w:val="center"/>
        <w:rPr>
          <w:b/>
          <w:bCs/>
          <w:color w:val="000000"/>
          <w:sz w:val="28"/>
          <w:szCs w:val="28"/>
        </w:rPr>
      </w:pPr>
    </w:p>
    <w:p w14:paraId="5F667EC6" w14:textId="77777777" w:rsidR="00D43CFC" w:rsidRDefault="00D43CFC" w:rsidP="008D0880">
      <w:pPr>
        <w:pStyle w:val="NormalWeb"/>
        <w:shd w:val="clear" w:color="auto" w:fill="FFFFFF"/>
        <w:spacing w:before="0" w:beforeAutospacing="0" w:after="0" w:afterAutospacing="0"/>
        <w:jc w:val="center"/>
        <w:rPr>
          <w:b/>
          <w:bCs/>
          <w:color w:val="000000"/>
          <w:sz w:val="28"/>
          <w:szCs w:val="28"/>
        </w:rPr>
      </w:pPr>
    </w:p>
    <w:p w14:paraId="7A1A61F2" w14:textId="77777777" w:rsidR="00D43CFC" w:rsidRDefault="00D43CFC" w:rsidP="008D0880">
      <w:pPr>
        <w:pStyle w:val="NormalWeb"/>
        <w:shd w:val="clear" w:color="auto" w:fill="FFFFFF"/>
        <w:spacing w:before="0" w:beforeAutospacing="0" w:after="0" w:afterAutospacing="0"/>
        <w:jc w:val="center"/>
        <w:rPr>
          <w:b/>
          <w:bCs/>
          <w:color w:val="000000"/>
          <w:sz w:val="28"/>
          <w:szCs w:val="28"/>
        </w:rPr>
      </w:pPr>
    </w:p>
    <w:p w14:paraId="7914CE8E" w14:textId="77777777" w:rsidR="00D43CFC" w:rsidRDefault="00D43CFC" w:rsidP="008D0880">
      <w:pPr>
        <w:pStyle w:val="NormalWeb"/>
        <w:shd w:val="clear" w:color="auto" w:fill="FFFFFF"/>
        <w:spacing w:before="0" w:beforeAutospacing="0" w:after="0" w:afterAutospacing="0"/>
        <w:jc w:val="center"/>
        <w:rPr>
          <w:b/>
          <w:bCs/>
          <w:color w:val="000000"/>
          <w:sz w:val="28"/>
          <w:szCs w:val="28"/>
        </w:rPr>
      </w:pPr>
    </w:p>
    <w:p w14:paraId="1CCC1582" w14:textId="77777777" w:rsidR="00D43CFC" w:rsidRDefault="00D43CFC" w:rsidP="008D0880">
      <w:pPr>
        <w:pStyle w:val="NormalWeb"/>
        <w:shd w:val="clear" w:color="auto" w:fill="FFFFFF"/>
        <w:spacing w:before="0" w:beforeAutospacing="0" w:after="0" w:afterAutospacing="0"/>
        <w:jc w:val="center"/>
        <w:rPr>
          <w:b/>
          <w:bCs/>
          <w:color w:val="000000"/>
          <w:sz w:val="28"/>
          <w:szCs w:val="28"/>
        </w:rPr>
      </w:pPr>
      <w:bookmarkStart w:id="0" w:name="_GoBack"/>
      <w:bookmarkEnd w:id="0"/>
    </w:p>
    <w:p w14:paraId="40D7B78E" w14:textId="57C50577" w:rsidR="008D0880" w:rsidRPr="008D75CE" w:rsidRDefault="008D0880" w:rsidP="008D0880">
      <w:pPr>
        <w:pStyle w:val="NormalWeb"/>
        <w:shd w:val="clear" w:color="auto" w:fill="FFFFFF"/>
        <w:spacing w:before="0" w:beforeAutospacing="0" w:after="0" w:afterAutospacing="0"/>
        <w:jc w:val="center"/>
        <w:rPr>
          <w:b/>
          <w:bCs/>
          <w:color w:val="000000"/>
          <w:sz w:val="28"/>
          <w:szCs w:val="28"/>
        </w:rPr>
      </w:pPr>
      <w:r w:rsidRPr="008D75CE">
        <w:rPr>
          <w:b/>
          <w:bCs/>
          <w:color w:val="000000"/>
          <w:sz w:val="28"/>
          <w:szCs w:val="28"/>
        </w:rPr>
        <w:lastRenderedPageBreak/>
        <w:t>PHỤ LỤC II</w:t>
      </w:r>
    </w:p>
    <w:p w14:paraId="6F85717E" w14:textId="7F5E4399" w:rsidR="008D0880" w:rsidRPr="008D0880" w:rsidRDefault="006E7FDB" w:rsidP="008D0880">
      <w:pPr>
        <w:pStyle w:val="NormalWeb"/>
        <w:shd w:val="clear" w:color="auto" w:fill="FFFFFF"/>
        <w:spacing w:before="0" w:beforeAutospacing="0" w:after="0" w:afterAutospacing="0"/>
        <w:jc w:val="center"/>
        <w:rPr>
          <w:b/>
          <w:color w:val="000000"/>
          <w:sz w:val="32"/>
          <w:szCs w:val="32"/>
        </w:rPr>
      </w:pPr>
      <w:r>
        <w:rPr>
          <w:b/>
          <w:spacing w:val="-2"/>
          <w:sz w:val="28"/>
          <w:szCs w:val="28"/>
          <w:lang w:val="nl-NL"/>
        </w:rPr>
        <w:t>H</w:t>
      </w:r>
      <w:r w:rsidR="008D0880" w:rsidRPr="008D0880">
        <w:rPr>
          <w:b/>
          <w:spacing w:val="-2"/>
          <w:sz w:val="28"/>
          <w:szCs w:val="28"/>
          <w:lang w:val="nl-NL"/>
        </w:rPr>
        <w:t>oàn thành việc rà soát, chuẩn hóa, điện tử hóa mẫu đơn tờ khai theo hướng cắt giảm tối thiểu 20% thông tin phải khai báo trên cơ sở tái sử dụng dữ liệu đã được số hóa</w:t>
      </w:r>
    </w:p>
    <w:p w14:paraId="0FEE601A" w14:textId="77777777" w:rsidR="007D3018" w:rsidRPr="0070072C" w:rsidRDefault="007D3018" w:rsidP="008D0880">
      <w:pPr>
        <w:pStyle w:val="NormalWeb"/>
        <w:shd w:val="clear" w:color="auto" w:fill="FFFFFF"/>
        <w:spacing w:before="0" w:beforeAutospacing="0" w:after="0" w:afterAutospacing="0"/>
        <w:jc w:val="center"/>
        <w:rPr>
          <w:i/>
          <w:iCs/>
          <w:color w:val="000000"/>
          <w:sz w:val="28"/>
          <w:szCs w:val="28"/>
        </w:rPr>
      </w:pPr>
    </w:p>
    <w:tbl>
      <w:tblPr>
        <w:tblStyle w:val="TableGrid"/>
        <w:tblW w:w="0" w:type="auto"/>
        <w:tblLook w:val="04A0" w:firstRow="1" w:lastRow="0" w:firstColumn="1" w:lastColumn="0" w:noHBand="0" w:noVBand="1"/>
      </w:tblPr>
      <w:tblGrid>
        <w:gridCol w:w="1222"/>
        <w:gridCol w:w="1226"/>
        <w:gridCol w:w="1480"/>
        <w:gridCol w:w="1688"/>
        <w:gridCol w:w="1006"/>
        <w:gridCol w:w="1272"/>
        <w:gridCol w:w="1392"/>
      </w:tblGrid>
      <w:tr w:rsidR="008D0880" w14:paraId="32ECD6A5" w14:textId="77777777" w:rsidTr="007D3018">
        <w:tc>
          <w:tcPr>
            <w:tcW w:w="1230" w:type="dxa"/>
            <w:vAlign w:val="center"/>
          </w:tcPr>
          <w:p w14:paraId="7C61ECDC" w14:textId="77777777" w:rsidR="008D0880" w:rsidRPr="007A3E96" w:rsidRDefault="008D0880" w:rsidP="00BC3D59">
            <w:pPr>
              <w:pStyle w:val="NormalWeb"/>
              <w:spacing w:before="120" w:beforeAutospacing="0" w:after="120" w:afterAutospacing="0" w:line="234" w:lineRule="atLeast"/>
              <w:jc w:val="center"/>
              <w:rPr>
                <w:b/>
                <w:bCs/>
                <w:color w:val="000000"/>
              </w:rPr>
            </w:pPr>
            <w:r w:rsidRPr="007A3E96">
              <w:rPr>
                <w:b/>
                <w:bCs/>
                <w:color w:val="000000"/>
              </w:rPr>
              <w:t>Mã TTHC</w:t>
            </w:r>
          </w:p>
        </w:tc>
        <w:tc>
          <w:tcPr>
            <w:tcW w:w="1233" w:type="dxa"/>
            <w:vAlign w:val="center"/>
          </w:tcPr>
          <w:p w14:paraId="53C8ADD4" w14:textId="77777777" w:rsidR="008D0880" w:rsidRPr="007A3E96" w:rsidRDefault="008D0880" w:rsidP="00BC3D59">
            <w:pPr>
              <w:pStyle w:val="NormalWeb"/>
              <w:spacing w:before="120" w:beforeAutospacing="0" w:after="120" w:afterAutospacing="0" w:line="234" w:lineRule="atLeast"/>
              <w:jc w:val="center"/>
              <w:rPr>
                <w:b/>
                <w:bCs/>
                <w:color w:val="000000"/>
              </w:rPr>
            </w:pPr>
            <w:r w:rsidRPr="007A3E96">
              <w:rPr>
                <w:b/>
                <w:bCs/>
                <w:color w:val="000000"/>
              </w:rPr>
              <w:t>Tên TTHC</w:t>
            </w:r>
          </w:p>
        </w:tc>
        <w:tc>
          <w:tcPr>
            <w:tcW w:w="1491" w:type="dxa"/>
            <w:vAlign w:val="center"/>
          </w:tcPr>
          <w:p w14:paraId="54C18C3C" w14:textId="6BC07326" w:rsidR="008D0880" w:rsidRPr="007A3E96" w:rsidRDefault="008D0880" w:rsidP="00BC3D59">
            <w:pPr>
              <w:pStyle w:val="NormalWeb"/>
              <w:spacing w:before="120" w:beforeAutospacing="0" w:after="120" w:afterAutospacing="0" w:line="234" w:lineRule="atLeast"/>
              <w:jc w:val="center"/>
              <w:rPr>
                <w:b/>
                <w:bCs/>
                <w:color w:val="000000"/>
              </w:rPr>
            </w:pPr>
            <w:r w:rsidRPr="007A3E96">
              <w:rPr>
                <w:b/>
                <w:bCs/>
                <w:color w:val="000000"/>
              </w:rPr>
              <w:t xml:space="preserve">Số lượng mẫu đơn, tờ khai </w:t>
            </w:r>
            <w:r w:rsidR="00456AB2" w:rsidRPr="007A3E96">
              <w:rPr>
                <w:b/>
                <w:bCs/>
                <w:color w:val="000000"/>
              </w:rPr>
              <w:t>trong thành phần hồ sơ TTHC</w:t>
            </w:r>
            <w:r w:rsidR="007A3E96">
              <w:rPr>
                <w:rStyle w:val="FootnoteReference"/>
                <w:b/>
                <w:bCs/>
                <w:color w:val="000000"/>
              </w:rPr>
              <w:footnoteReference w:id="2"/>
            </w:r>
          </w:p>
        </w:tc>
        <w:tc>
          <w:tcPr>
            <w:tcW w:w="1697" w:type="dxa"/>
            <w:vAlign w:val="center"/>
          </w:tcPr>
          <w:p w14:paraId="202DBB0E" w14:textId="3E788DC5" w:rsidR="008D0880" w:rsidRPr="007A3E96" w:rsidRDefault="00456AB2" w:rsidP="00BC3D59">
            <w:pPr>
              <w:pStyle w:val="NormalWeb"/>
              <w:spacing w:before="120" w:beforeAutospacing="0" w:after="120" w:afterAutospacing="0" w:line="234" w:lineRule="atLeast"/>
              <w:jc w:val="center"/>
              <w:rPr>
                <w:b/>
                <w:bCs/>
                <w:color w:val="000000"/>
              </w:rPr>
            </w:pPr>
            <w:r w:rsidRPr="007A3E96">
              <w:rPr>
                <w:b/>
                <w:bCs/>
                <w:color w:val="000000"/>
              </w:rPr>
              <w:t>Số lượng mẫu đơn, tờ khai trong thành phần hồ sơ TTHC đã có biểu mẫu điện tử (EFORM)</w:t>
            </w:r>
          </w:p>
        </w:tc>
        <w:tc>
          <w:tcPr>
            <w:tcW w:w="1007" w:type="dxa"/>
            <w:vAlign w:val="center"/>
          </w:tcPr>
          <w:p w14:paraId="156DD916" w14:textId="0321CAC9" w:rsidR="008D0880" w:rsidRPr="007A3E96" w:rsidRDefault="00456AB2" w:rsidP="00BC3D59">
            <w:pPr>
              <w:pStyle w:val="NormalWeb"/>
              <w:spacing w:before="120" w:beforeAutospacing="0" w:after="120" w:afterAutospacing="0" w:line="234" w:lineRule="atLeast"/>
              <w:jc w:val="center"/>
              <w:rPr>
                <w:b/>
                <w:bCs/>
                <w:color w:val="000000"/>
                <w:lang w:val="vi-VN"/>
              </w:rPr>
            </w:pPr>
            <w:r w:rsidRPr="007A3E96">
              <w:rPr>
                <w:b/>
                <w:bCs/>
                <w:color w:val="000000"/>
              </w:rPr>
              <w:t xml:space="preserve">Số lượng </w:t>
            </w:r>
            <w:r w:rsidR="007A3E96" w:rsidRPr="007A3E96">
              <w:rPr>
                <w:b/>
                <w:bCs/>
                <w:color w:val="000000"/>
              </w:rPr>
              <w:t>TPHS</w:t>
            </w:r>
            <w:r w:rsidR="007D3018">
              <w:rPr>
                <w:b/>
                <w:bCs/>
                <w:color w:val="000000"/>
              </w:rPr>
              <w:t xml:space="preserve"> </w:t>
            </w:r>
            <w:r w:rsidRPr="007A3E96">
              <w:rPr>
                <w:b/>
                <w:bCs/>
                <w:color w:val="000000"/>
              </w:rPr>
              <w:t>trên mỗi TTHC</w:t>
            </w:r>
            <w:r w:rsidR="007A3E96">
              <w:rPr>
                <w:rStyle w:val="FootnoteReference"/>
                <w:b/>
                <w:bCs/>
                <w:color w:val="000000"/>
                <w:lang w:val="vi-VN"/>
              </w:rPr>
              <w:footnoteReference w:id="3"/>
            </w:r>
            <w:r w:rsidR="007D3018">
              <w:rPr>
                <w:b/>
                <w:bCs/>
                <w:color w:val="000000"/>
              </w:rPr>
              <w:t xml:space="preserve"> </w:t>
            </w:r>
            <w:r w:rsidR="007D3018" w:rsidRPr="007D3018">
              <w:rPr>
                <w:i/>
                <w:iCs/>
                <w:color w:val="000000"/>
              </w:rPr>
              <w:t>(a)</w:t>
            </w:r>
          </w:p>
        </w:tc>
        <w:tc>
          <w:tcPr>
            <w:tcW w:w="1280" w:type="dxa"/>
            <w:vAlign w:val="center"/>
          </w:tcPr>
          <w:p w14:paraId="71EB64AA" w14:textId="77777777" w:rsidR="008D0880" w:rsidRDefault="006E7FDB" w:rsidP="007A3E96">
            <w:pPr>
              <w:pStyle w:val="NormalWeb"/>
              <w:shd w:val="clear" w:color="auto" w:fill="FFFFFF"/>
              <w:spacing w:before="0" w:beforeAutospacing="0" w:after="0" w:afterAutospacing="0"/>
              <w:jc w:val="center"/>
              <w:rPr>
                <w:b/>
                <w:spacing w:val="-2"/>
                <w:lang w:val="nl-NL"/>
              </w:rPr>
            </w:pPr>
            <w:r w:rsidRPr="007A3E96">
              <w:rPr>
                <w:b/>
                <w:bCs/>
                <w:color w:val="000000"/>
              </w:rPr>
              <w:t xml:space="preserve">Số lượng </w:t>
            </w:r>
            <w:r w:rsidR="007A3E96" w:rsidRPr="007A3E96">
              <w:rPr>
                <w:b/>
                <w:bCs/>
                <w:color w:val="000000"/>
              </w:rPr>
              <w:t>TPHS</w:t>
            </w:r>
            <w:r w:rsidRPr="007A3E96">
              <w:rPr>
                <w:b/>
                <w:bCs/>
                <w:color w:val="000000"/>
              </w:rPr>
              <w:t xml:space="preserve"> trên mỗi TTHC</w:t>
            </w:r>
            <w:r w:rsidR="007A3E96" w:rsidRPr="007A3E96">
              <w:rPr>
                <w:b/>
                <w:bCs/>
                <w:color w:val="000000"/>
              </w:rPr>
              <w:t xml:space="preserve"> </w:t>
            </w:r>
            <w:r w:rsidR="007A3E96" w:rsidRPr="007A3E96">
              <w:rPr>
                <w:b/>
                <w:spacing w:val="-2"/>
                <w:lang w:val="nl-NL"/>
              </w:rPr>
              <w:t>tái sử dụng dữ liệu đã được số hóa</w:t>
            </w:r>
            <w:r w:rsidR="007D3018">
              <w:rPr>
                <w:rStyle w:val="FootnoteReference"/>
                <w:b/>
                <w:spacing w:val="-2"/>
                <w:lang w:val="nl-NL"/>
              </w:rPr>
              <w:footnoteReference w:id="4"/>
            </w:r>
          </w:p>
          <w:p w14:paraId="254519DC" w14:textId="5303D99D" w:rsidR="007D3018" w:rsidRPr="007A3E96" w:rsidRDefault="007D3018" w:rsidP="007A3E96">
            <w:pPr>
              <w:pStyle w:val="NormalWeb"/>
              <w:shd w:val="clear" w:color="auto" w:fill="FFFFFF"/>
              <w:spacing w:before="0" w:beforeAutospacing="0" w:after="0" w:afterAutospacing="0"/>
              <w:jc w:val="center"/>
              <w:rPr>
                <w:b/>
                <w:color w:val="000000"/>
              </w:rPr>
            </w:pPr>
            <w:r w:rsidRPr="007D3018">
              <w:rPr>
                <w:i/>
                <w:iCs/>
                <w:color w:val="000000"/>
              </w:rPr>
              <w:t>(</w:t>
            </w:r>
            <w:r>
              <w:rPr>
                <w:i/>
                <w:iCs/>
                <w:color w:val="000000"/>
              </w:rPr>
              <w:t>b</w:t>
            </w:r>
            <w:r w:rsidRPr="007D3018">
              <w:rPr>
                <w:i/>
                <w:iCs/>
                <w:color w:val="000000"/>
              </w:rPr>
              <w:t>)</w:t>
            </w:r>
          </w:p>
        </w:tc>
        <w:tc>
          <w:tcPr>
            <w:tcW w:w="1405" w:type="dxa"/>
            <w:vAlign w:val="center"/>
          </w:tcPr>
          <w:p w14:paraId="4AEAF805" w14:textId="25D41615" w:rsidR="008D0880" w:rsidRDefault="00456AB2" w:rsidP="00BC3D59">
            <w:pPr>
              <w:pStyle w:val="NormalWeb"/>
              <w:spacing w:before="120" w:beforeAutospacing="0" w:after="120" w:afterAutospacing="0" w:line="234" w:lineRule="atLeast"/>
              <w:jc w:val="center"/>
              <w:rPr>
                <w:b/>
                <w:bCs/>
                <w:color w:val="000000"/>
              </w:rPr>
            </w:pPr>
            <w:r w:rsidRPr="007A3E96">
              <w:rPr>
                <w:b/>
                <w:bCs/>
                <w:color w:val="000000"/>
              </w:rPr>
              <w:t xml:space="preserve">Tỷ lệ </w:t>
            </w:r>
            <w:r w:rsidR="006E7FDB" w:rsidRPr="007A3E96">
              <w:rPr>
                <w:b/>
                <w:bCs/>
                <w:color w:val="000000"/>
              </w:rPr>
              <w:t>thông tin</w:t>
            </w:r>
            <w:r w:rsidR="002768BA">
              <w:rPr>
                <w:b/>
                <w:bCs/>
                <w:color w:val="000000"/>
              </w:rPr>
              <w:t xml:space="preserve"> đã</w:t>
            </w:r>
            <w:r w:rsidR="006E7FDB" w:rsidRPr="007A3E96">
              <w:rPr>
                <w:b/>
                <w:bCs/>
                <w:color w:val="000000"/>
              </w:rPr>
              <w:t xml:space="preserve"> được cắt giảm do tái sử dụng tài liệu số hóa</w:t>
            </w:r>
          </w:p>
          <w:p w14:paraId="66FDD54D" w14:textId="1C4C4229" w:rsidR="007D3018" w:rsidRPr="007D3018" w:rsidRDefault="007D3018" w:rsidP="00BC3D59">
            <w:pPr>
              <w:pStyle w:val="NormalWeb"/>
              <w:spacing w:before="120" w:beforeAutospacing="0" w:after="120" w:afterAutospacing="0" w:line="234" w:lineRule="atLeast"/>
              <w:jc w:val="center"/>
              <w:rPr>
                <w:i/>
                <w:iCs/>
                <w:color w:val="000000"/>
              </w:rPr>
            </w:pPr>
            <w:r w:rsidRPr="007D3018">
              <w:rPr>
                <w:i/>
                <w:iCs/>
                <w:color w:val="000000"/>
              </w:rPr>
              <w:t>(b/a)</w:t>
            </w:r>
          </w:p>
        </w:tc>
      </w:tr>
      <w:tr w:rsidR="008D0880" w14:paraId="0BAF162B" w14:textId="77777777" w:rsidTr="00BC3D59">
        <w:tc>
          <w:tcPr>
            <w:tcW w:w="9343" w:type="dxa"/>
            <w:gridSpan w:val="7"/>
          </w:tcPr>
          <w:p w14:paraId="42F35274" w14:textId="77777777" w:rsidR="008D0880" w:rsidRPr="00373D9C" w:rsidRDefault="008D0880" w:rsidP="00BC3D59">
            <w:pPr>
              <w:pStyle w:val="NormalWeb"/>
              <w:spacing w:before="120" w:beforeAutospacing="0" w:after="120" w:afterAutospacing="0" w:line="234" w:lineRule="atLeast"/>
              <w:rPr>
                <w:b/>
                <w:bCs/>
                <w:color w:val="000000"/>
                <w:lang w:val="vi-VN"/>
              </w:rPr>
            </w:pPr>
            <w:r w:rsidRPr="00373D9C">
              <w:rPr>
                <w:b/>
                <w:bCs/>
                <w:color w:val="000000"/>
              </w:rPr>
              <w:t xml:space="preserve"> I. CẤP TỈNH</w:t>
            </w:r>
          </w:p>
        </w:tc>
      </w:tr>
      <w:tr w:rsidR="008D0880" w14:paraId="585B078A" w14:textId="77777777" w:rsidTr="007A3E96">
        <w:tc>
          <w:tcPr>
            <w:tcW w:w="1230" w:type="dxa"/>
          </w:tcPr>
          <w:p w14:paraId="56F223EC" w14:textId="77777777" w:rsidR="008D0880" w:rsidRPr="00373D9C" w:rsidRDefault="008D0880" w:rsidP="00BC3D59">
            <w:pPr>
              <w:pStyle w:val="NormalWeb"/>
              <w:spacing w:before="120" w:beforeAutospacing="0" w:after="120" w:afterAutospacing="0" w:line="234" w:lineRule="atLeast"/>
              <w:rPr>
                <w:color w:val="000000"/>
                <w:sz w:val="28"/>
                <w:szCs w:val="28"/>
              </w:rPr>
            </w:pPr>
            <w:r>
              <w:rPr>
                <w:color w:val="000000"/>
                <w:sz w:val="28"/>
                <w:szCs w:val="28"/>
              </w:rPr>
              <w:t>…</w:t>
            </w:r>
          </w:p>
        </w:tc>
        <w:tc>
          <w:tcPr>
            <w:tcW w:w="1233" w:type="dxa"/>
          </w:tcPr>
          <w:p w14:paraId="2258E655" w14:textId="77777777" w:rsidR="008D0880" w:rsidRDefault="008D0880" w:rsidP="00BC3D59">
            <w:pPr>
              <w:pStyle w:val="NormalWeb"/>
              <w:spacing w:before="120" w:beforeAutospacing="0" w:after="120" w:afterAutospacing="0" w:line="234" w:lineRule="atLeast"/>
              <w:rPr>
                <w:color w:val="000000"/>
                <w:sz w:val="28"/>
                <w:szCs w:val="28"/>
                <w:lang w:val="vi-VN"/>
              </w:rPr>
            </w:pPr>
          </w:p>
        </w:tc>
        <w:tc>
          <w:tcPr>
            <w:tcW w:w="1491" w:type="dxa"/>
          </w:tcPr>
          <w:p w14:paraId="47891D4D" w14:textId="77777777" w:rsidR="008D0880" w:rsidRDefault="008D0880" w:rsidP="00BC3D59">
            <w:pPr>
              <w:pStyle w:val="NormalWeb"/>
              <w:spacing w:before="120" w:beforeAutospacing="0" w:after="120" w:afterAutospacing="0" w:line="234" w:lineRule="atLeast"/>
              <w:rPr>
                <w:color w:val="000000"/>
                <w:sz w:val="28"/>
                <w:szCs w:val="28"/>
              </w:rPr>
            </w:pPr>
          </w:p>
        </w:tc>
        <w:tc>
          <w:tcPr>
            <w:tcW w:w="1697" w:type="dxa"/>
          </w:tcPr>
          <w:p w14:paraId="7235E551" w14:textId="77777777" w:rsidR="008D0880" w:rsidRDefault="008D0880" w:rsidP="00BC3D59">
            <w:pPr>
              <w:pStyle w:val="NormalWeb"/>
              <w:spacing w:before="120" w:beforeAutospacing="0" w:after="120" w:afterAutospacing="0" w:line="234" w:lineRule="atLeast"/>
              <w:rPr>
                <w:color w:val="000000"/>
                <w:sz w:val="28"/>
                <w:szCs w:val="28"/>
                <w:lang w:val="vi-VN"/>
              </w:rPr>
            </w:pPr>
          </w:p>
        </w:tc>
        <w:tc>
          <w:tcPr>
            <w:tcW w:w="1007" w:type="dxa"/>
          </w:tcPr>
          <w:p w14:paraId="18AB462B" w14:textId="77777777" w:rsidR="008D0880" w:rsidRDefault="008D0880" w:rsidP="00BC3D59">
            <w:pPr>
              <w:pStyle w:val="NormalWeb"/>
              <w:spacing w:before="120" w:beforeAutospacing="0" w:after="120" w:afterAutospacing="0" w:line="234" w:lineRule="atLeast"/>
              <w:rPr>
                <w:color w:val="000000"/>
                <w:sz w:val="28"/>
                <w:szCs w:val="28"/>
                <w:lang w:val="vi-VN"/>
              </w:rPr>
            </w:pPr>
          </w:p>
        </w:tc>
        <w:tc>
          <w:tcPr>
            <w:tcW w:w="1280" w:type="dxa"/>
          </w:tcPr>
          <w:p w14:paraId="7DAFAF44" w14:textId="77777777" w:rsidR="008D0880" w:rsidRDefault="008D0880" w:rsidP="00BC3D59">
            <w:pPr>
              <w:pStyle w:val="NormalWeb"/>
              <w:spacing w:before="120" w:beforeAutospacing="0" w:after="120" w:afterAutospacing="0" w:line="234" w:lineRule="atLeast"/>
              <w:rPr>
                <w:color w:val="000000"/>
                <w:sz w:val="28"/>
                <w:szCs w:val="28"/>
                <w:lang w:val="vi-VN"/>
              </w:rPr>
            </w:pPr>
          </w:p>
        </w:tc>
        <w:tc>
          <w:tcPr>
            <w:tcW w:w="1405" w:type="dxa"/>
          </w:tcPr>
          <w:p w14:paraId="57E3C720" w14:textId="77777777" w:rsidR="008D0880" w:rsidRDefault="008D0880" w:rsidP="00BC3D59">
            <w:pPr>
              <w:pStyle w:val="NormalWeb"/>
              <w:spacing w:before="120" w:beforeAutospacing="0" w:after="120" w:afterAutospacing="0" w:line="234" w:lineRule="atLeast"/>
              <w:rPr>
                <w:color w:val="000000"/>
                <w:sz w:val="28"/>
                <w:szCs w:val="28"/>
                <w:lang w:val="vi-VN"/>
              </w:rPr>
            </w:pPr>
          </w:p>
        </w:tc>
      </w:tr>
      <w:tr w:rsidR="008D0880" w14:paraId="41439BA2" w14:textId="77777777" w:rsidTr="00BC3D59">
        <w:tc>
          <w:tcPr>
            <w:tcW w:w="9343" w:type="dxa"/>
            <w:gridSpan w:val="7"/>
          </w:tcPr>
          <w:p w14:paraId="373D2F12" w14:textId="77777777" w:rsidR="008D0880" w:rsidRDefault="008D0880" w:rsidP="00BC3D59">
            <w:pPr>
              <w:pStyle w:val="NormalWeb"/>
              <w:spacing w:before="120" w:beforeAutospacing="0" w:after="120" w:afterAutospacing="0" w:line="234" w:lineRule="atLeast"/>
              <w:rPr>
                <w:color w:val="000000"/>
                <w:sz w:val="28"/>
                <w:szCs w:val="28"/>
                <w:lang w:val="vi-VN"/>
              </w:rPr>
            </w:pPr>
            <w:r w:rsidRPr="00373D9C">
              <w:rPr>
                <w:b/>
                <w:bCs/>
                <w:color w:val="000000"/>
              </w:rPr>
              <w:t>I</w:t>
            </w:r>
            <w:r>
              <w:rPr>
                <w:b/>
                <w:bCs/>
                <w:color w:val="000000"/>
              </w:rPr>
              <w:t>I</w:t>
            </w:r>
            <w:r w:rsidRPr="00373D9C">
              <w:rPr>
                <w:b/>
                <w:bCs/>
                <w:color w:val="000000"/>
              </w:rPr>
              <w:t xml:space="preserve">. CẤP </w:t>
            </w:r>
            <w:r>
              <w:rPr>
                <w:b/>
                <w:bCs/>
                <w:color w:val="000000"/>
              </w:rPr>
              <w:t>HUYỆN</w:t>
            </w:r>
          </w:p>
        </w:tc>
      </w:tr>
      <w:tr w:rsidR="008D0880" w14:paraId="6D9FF689" w14:textId="77777777" w:rsidTr="007A3E96">
        <w:tc>
          <w:tcPr>
            <w:tcW w:w="1230" w:type="dxa"/>
          </w:tcPr>
          <w:p w14:paraId="59B66460" w14:textId="77777777" w:rsidR="008D0880" w:rsidRPr="00373D9C" w:rsidRDefault="008D0880" w:rsidP="00BC3D59">
            <w:pPr>
              <w:pStyle w:val="NormalWeb"/>
              <w:spacing w:before="120" w:beforeAutospacing="0" w:after="120" w:afterAutospacing="0" w:line="234" w:lineRule="atLeast"/>
              <w:rPr>
                <w:color w:val="000000"/>
                <w:sz w:val="28"/>
                <w:szCs w:val="28"/>
              </w:rPr>
            </w:pPr>
            <w:r>
              <w:rPr>
                <w:color w:val="000000"/>
                <w:sz w:val="28"/>
                <w:szCs w:val="28"/>
              </w:rPr>
              <w:t>…</w:t>
            </w:r>
          </w:p>
        </w:tc>
        <w:tc>
          <w:tcPr>
            <w:tcW w:w="1233" w:type="dxa"/>
          </w:tcPr>
          <w:p w14:paraId="45359E80" w14:textId="77777777" w:rsidR="008D0880" w:rsidRDefault="008D0880" w:rsidP="00BC3D59">
            <w:pPr>
              <w:pStyle w:val="NormalWeb"/>
              <w:spacing w:before="120" w:beforeAutospacing="0" w:after="120" w:afterAutospacing="0" w:line="234" w:lineRule="atLeast"/>
              <w:rPr>
                <w:color w:val="000000"/>
                <w:sz w:val="28"/>
                <w:szCs w:val="28"/>
                <w:lang w:val="vi-VN"/>
              </w:rPr>
            </w:pPr>
          </w:p>
        </w:tc>
        <w:tc>
          <w:tcPr>
            <w:tcW w:w="1491" w:type="dxa"/>
          </w:tcPr>
          <w:p w14:paraId="350E765B" w14:textId="77777777" w:rsidR="008D0880" w:rsidRDefault="008D0880" w:rsidP="00BC3D59">
            <w:pPr>
              <w:pStyle w:val="NormalWeb"/>
              <w:spacing w:before="120" w:beforeAutospacing="0" w:after="120" w:afterAutospacing="0" w:line="234" w:lineRule="atLeast"/>
              <w:rPr>
                <w:color w:val="000000"/>
                <w:sz w:val="28"/>
                <w:szCs w:val="28"/>
              </w:rPr>
            </w:pPr>
          </w:p>
        </w:tc>
        <w:tc>
          <w:tcPr>
            <w:tcW w:w="1697" w:type="dxa"/>
          </w:tcPr>
          <w:p w14:paraId="06DF6371" w14:textId="77777777" w:rsidR="008D0880" w:rsidRDefault="008D0880" w:rsidP="00BC3D59">
            <w:pPr>
              <w:pStyle w:val="NormalWeb"/>
              <w:spacing w:before="120" w:beforeAutospacing="0" w:after="120" w:afterAutospacing="0" w:line="234" w:lineRule="atLeast"/>
              <w:rPr>
                <w:color w:val="000000"/>
                <w:sz w:val="28"/>
                <w:szCs w:val="28"/>
                <w:lang w:val="vi-VN"/>
              </w:rPr>
            </w:pPr>
          </w:p>
        </w:tc>
        <w:tc>
          <w:tcPr>
            <w:tcW w:w="1007" w:type="dxa"/>
          </w:tcPr>
          <w:p w14:paraId="42F6AC7C" w14:textId="77777777" w:rsidR="008D0880" w:rsidRDefault="008D0880" w:rsidP="00BC3D59">
            <w:pPr>
              <w:pStyle w:val="NormalWeb"/>
              <w:spacing w:before="120" w:beforeAutospacing="0" w:after="120" w:afterAutospacing="0" w:line="234" w:lineRule="atLeast"/>
              <w:rPr>
                <w:color w:val="000000"/>
                <w:sz w:val="28"/>
                <w:szCs w:val="28"/>
                <w:lang w:val="vi-VN"/>
              </w:rPr>
            </w:pPr>
          </w:p>
        </w:tc>
        <w:tc>
          <w:tcPr>
            <w:tcW w:w="1280" w:type="dxa"/>
          </w:tcPr>
          <w:p w14:paraId="0C43E100" w14:textId="77777777" w:rsidR="008D0880" w:rsidRDefault="008D0880" w:rsidP="00BC3D59">
            <w:pPr>
              <w:pStyle w:val="NormalWeb"/>
              <w:spacing w:before="120" w:beforeAutospacing="0" w:after="120" w:afterAutospacing="0" w:line="234" w:lineRule="atLeast"/>
              <w:rPr>
                <w:color w:val="000000"/>
                <w:sz w:val="28"/>
                <w:szCs w:val="28"/>
                <w:lang w:val="vi-VN"/>
              </w:rPr>
            </w:pPr>
          </w:p>
        </w:tc>
        <w:tc>
          <w:tcPr>
            <w:tcW w:w="1405" w:type="dxa"/>
          </w:tcPr>
          <w:p w14:paraId="231B6936" w14:textId="77777777" w:rsidR="008D0880" w:rsidRDefault="008D0880" w:rsidP="00BC3D59">
            <w:pPr>
              <w:pStyle w:val="NormalWeb"/>
              <w:spacing w:before="120" w:beforeAutospacing="0" w:after="120" w:afterAutospacing="0" w:line="234" w:lineRule="atLeast"/>
              <w:rPr>
                <w:color w:val="000000"/>
                <w:sz w:val="28"/>
                <w:szCs w:val="28"/>
                <w:lang w:val="vi-VN"/>
              </w:rPr>
            </w:pPr>
          </w:p>
        </w:tc>
      </w:tr>
      <w:tr w:rsidR="008D0880" w14:paraId="22395A51" w14:textId="77777777" w:rsidTr="00BC3D59">
        <w:tc>
          <w:tcPr>
            <w:tcW w:w="9343" w:type="dxa"/>
            <w:gridSpan w:val="7"/>
          </w:tcPr>
          <w:p w14:paraId="2CC1CF45" w14:textId="77777777" w:rsidR="008D0880" w:rsidRDefault="008D0880" w:rsidP="00BC3D59">
            <w:pPr>
              <w:pStyle w:val="NormalWeb"/>
              <w:spacing w:before="120" w:beforeAutospacing="0" w:after="120" w:afterAutospacing="0" w:line="234" w:lineRule="atLeast"/>
              <w:rPr>
                <w:color w:val="000000"/>
                <w:sz w:val="28"/>
                <w:szCs w:val="28"/>
                <w:lang w:val="vi-VN"/>
              </w:rPr>
            </w:pPr>
            <w:r w:rsidRPr="00373D9C">
              <w:rPr>
                <w:b/>
                <w:bCs/>
                <w:color w:val="000000"/>
              </w:rPr>
              <w:t>I</w:t>
            </w:r>
            <w:r>
              <w:rPr>
                <w:b/>
                <w:bCs/>
                <w:color w:val="000000"/>
              </w:rPr>
              <w:t>II</w:t>
            </w:r>
            <w:r w:rsidRPr="00373D9C">
              <w:rPr>
                <w:b/>
                <w:bCs/>
                <w:color w:val="000000"/>
              </w:rPr>
              <w:t xml:space="preserve">. CẤP </w:t>
            </w:r>
            <w:r>
              <w:rPr>
                <w:b/>
                <w:bCs/>
                <w:color w:val="000000"/>
              </w:rPr>
              <w:t>XÃ</w:t>
            </w:r>
          </w:p>
        </w:tc>
      </w:tr>
      <w:tr w:rsidR="008D0880" w14:paraId="7A27A174" w14:textId="77777777" w:rsidTr="007A3E96">
        <w:tc>
          <w:tcPr>
            <w:tcW w:w="1230" w:type="dxa"/>
          </w:tcPr>
          <w:p w14:paraId="0D4A9D83" w14:textId="77777777" w:rsidR="008D0880" w:rsidRPr="00373D9C" w:rsidRDefault="008D0880" w:rsidP="00BC3D59">
            <w:pPr>
              <w:pStyle w:val="NormalWeb"/>
              <w:spacing w:before="120" w:beforeAutospacing="0" w:after="120" w:afterAutospacing="0" w:line="234" w:lineRule="atLeast"/>
              <w:rPr>
                <w:color w:val="000000"/>
                <w:sz w:val="28"/>
                <w:szCs w:val="28"/>
              </w:rPr>
            </w:pPr>
            <w:r>
              <w:rPr>
                <w:color w:val="000000"/>
                <w:sz w:val="28"/>
                <w:szCs w:val="28"/>
              </w:rPr>
              <w:t>…</w:t>
            </w:r>
          </w:p>
        </w:tc>
        <w:tc>
          <w:tcPr>
            <w:tcW w:w="1233" w:type="dxa"/>
          </w:tcPr>
          <w:p w14:paraId="02895407" w14:textId="77777777" w:rsidR="008D0880" w:rsidRDefault="008D0880" w:rsidP="00BC3D59">
            <w:pPr>
              <w:pStyle w:val="NormalWeb"/>
              <w:spacing w:before="120" w:beforeAutospacing="0" w:after="120" w:afterAutospacing="0" w:line="234" w:lineRule="atLeast"/>
              <w:rPr>
                <w:color w:val="000000"/>
                <w:sz w:val="28"/>
                <w:szCs w:val="28"/>
                <w:lang w:val="vi-VN"/>
              </w:rPr>
            </w:pPr>
          </w:p>
        </w:tc>
        <w:tc>
          <w:tcPr>
            <w:tcW w:w="1491" w:type="dxa"/>
          </w:tcPr>
          <w:p w14:paraId="6969552D" w14:textId="77777777" w:rsidR="008D0880" w:rsidRDefault="008D0880" w:rsidP="00BC3D59">
            <w:pPr>
              <w:pStyle w:val="NormalWeb"/>
              <w:spacing w:before="120" w:beforeAutospacing="0" w:after="120" w:afterAutospacing="0" w:line="234" w:lineRule="atLeast"/>
              <w:rPr>
                <w:color w:val="000000"/>
                <w:sz w:val="28"/>
                <w:szCs w:val="28"/>
              </w:rPr>
            </w:pPr>
          </w:p>
        </w:tc>
        <w:tc>
          <w:tcPr>
            <w:tcW w:w="1697" w:type="dxa"/>
          </w:tcPr>
          <w:p w14:paraId="08F587E1" w14:textId="77777777" w:rsidR="008D0880" w:rsidRDefault="008D0880" w:rsidP="00BC3D59">
            <w:pPr>
              <w:pStyle w:val="NormalWeb"/>
              <w:spacing w:before="120" w:beforeAutospacing="0" w:after="120" w:afterAutospacing="0" w:line="234" w:lineRule="atLeast"/>
              <w:rPr>
                <w:color w:val="000000"/>
                <w:sz w:val="28"/>
                <w:szCs w:val="28"/>
                <w:lang w:val="vi-VN"/>
              </w:rPr>
            </w:pPr>
          </w:p>
        </w:tc>
        <w:tc>
          <w:tcPr>
            <w:tcW w:w="1007" w:type="dxa"/>
          </w:tcPr>
          <w:p w14:paraId="4E6A75C4" w14:textId="77777777" w:rsidR="008D0880" w:rsidRDefault="008D0880" w:rsidP="00BC3D59">
            <w:pPr>
              <w:pStyle w:val="NormalWeb"/>
              <w:spacing w:before="120" w:beforeAutospacing="0" w:after="120" w:afterAutospacing="0" w:line="234" w:lineRule="atLeast"/>
              <w:rPr>
                <w:color w:val="000000"/>
                <w:sz w:val="28"/>
                <w:szCs w:val="28"/>
                <w:lang w:val="vi-VN"/>
              </w:rPr>
            </w:pPr>
          </w:p>
        </w:tc>
        <w:tc>
          <w:tcPr>
            <w:tcW w:w="1280" w:type="dxa"/>
          </w:tcPr>
          <w:p w14:paraId="6534AE6D" w14:textId="77777777" w:rsidR="008D0880" w:rsidRDefault="008D0880" w:rsidP="00BC3D59">
            <w:pPr>
              <w:pStyle w:val="NormalWeb"/>
              <w:spacing w:before="120" w:beforeAutospacing="0" w:after="120" w:afterAutospacing="0" w:line="234" w:lineRule="atLeast"/>
              <w:rPr>
                <w:color w:val="000000"/>
                <w:sz w:val="28"/>
                <w:szCs w:val="28"/>
                <w:lang w:val="vi-VN"/>
              </w:rPr>
            </w:pPr>
          </w:p>
        </w:tc>
        <w:tc>
          <w:tcPr>
            <w:tcW w:w="1405" w:type="dxa"/>
          </w:tcPr>
          <w:p w14:paraId="31147DB7" w14:textId="77777777" w:rsidR="008D0880" w:rsidRDefault="008D0880" w:rsidP="00BC3D59">
            <w:pPr>
              <w:pStyle w:val="NormalWeb"/>
              <w:spacing w:before="120" w:beforeAutospacing="0" w:after="120" w:afterAutospacing="0" w:line="234" w:lineRule="atLeast"/>
              <w:rPr>
                <w:color w:val="000000"/>
                <w:sz w:val="28"/>
                <w:szCs w:val="28"/>
                <w:lang w:val="vi-VN"/>
              </w:rPr>
            </w:pPr>
          </w:p>
        </w:tc>
      </w:tr>
      <w:tr w:rsidR="008D0880" w14:paraId="42B8388F" w14:textId="77777777" w:rsidTr="00BC3D59">
        <w:tc>
          <w:tcPr>
            <w:tcW w:w="9343" w:type="dxa"/>
            <w:gridSpan w:val="7"/>
          </w:tcPr>
          <w:p w14:paraId="5D69E662" w14:textId="77777777" w:rsidR="008D0880" w:rsidRPr="00373D9C" w:rsidRDefault="008D0880" w:rsidP="00BC3D59">
            <w:pPr>
              <w:pStyle w:val="NormalWeb"/>
              <w:spacing w:before="120" w:beforeAutospacing="0" w:after="120" w:afterAutospacing="0" w:line="234" w:lineRule="atLeast"/>
              <w:rPr>
                <w:b/>
                <w:bCs/>
                <w:color w:val="000000"/>
              </w:rPr>
            </w:pPr>
            <w:r w:rsidRPr="00373D9C">
              <w:rPr>
                <w:b/>
                <w:bCs/>
                <w:color w:val="000000"/>
              </w:rPr>
              <w:t>IV. CHUNG CÁC CẤP</w:t>
            </w:r>
          </w:p>
        </w:tc>
      </w:tr>
      <w:tr w:rsidR="008D0880" w14:paraId="1D497D14" w14:textId="77777777" w:rsidTr="007A3E96">
        <w:tc>
          <w:tcPr>
            <w:tcW w:w="1230" w:type="dxa"/>
          </w:tcPr>
          <w:p w14:paraId="305EA290" w14:textId="77777777" w:rsidR="008D0880" w:rsidRDefault="008D0880" w:rsidP="00BC3D59">
            <w:pPr>
              <w:pStyle w:val="NormalWeb"/>
              <w:spacing w:before="120" w:beforeAutospacing="0" w:after="120" w:afterAutospacing="0" w:line="234" w:lineRule="atLeast"/>
              <w:rPr>
                <w:color w:val="000000"/>
                <w:sz w:val="28"/>
                <w:szCs w:val="28"/>
              </w:rPr>
            </w:pPr>
            <w:r>
              <w:rPr>
                <w:color w:val="000000"/>
                <w:sz w:val="28"/>
                <w:szCs w:val="28"/>
              </w:rPr>
              <w:t>…</w:t>
            </w:r>
          </w:p>
        </w:tc>
        <w:tc>
          <w:tcPr>
            <w:tcW w:w="1233" w:type="dxa"/>
          </w:tcPr>
          <w:p w14:paraId="398F3545" w14:textId="77777777" w:rsidR="008D0880" w:rsidRDefault="008D0880" w:rsidP="00BC3D59">
            <w:pPr>
              <w:pStyle w:val="NormalWeb"/>
              <w:spacing w:before="120" w:beforeAutospacing="0" w:after="120" w:afterAutospacing="0" w:line="234" w:lineRule="atLeast"/>
              <w:rPr>
                <w:color w:val="000000"/>
                <w:sz w:val="28"/>
                <w:szCs w:val="28"/>
                <w:lang w:val="vi-VN"/>
              </w:rPr>
            </w:pPr>
          </w:p>
        </w:tc>
        <w:tc>
          <w:tcPr>
            <w:tcW w:w="1491" w:type="dxa"/>
          </w:tcPr>
          <w:p w14:paraId="45FB726E" w14:textId="77777777" w:rsidR="008D0880" w:rsidRDefault="008D0880" w:rsidP="00BC3D59">
            <w:pPr>
              <w:pStyle w:val="NormalWeb"/>
              <w:spacing w:before="120" w:beforeAutospacing="0" w:after="120" w:afterAutospacing="0" w:line="234" w:lineRule="atLeast"/>
              <w:rPr>
                <w:color w:val="000000"/>
                <w:sz w:val="28"/>
                <w:szCs w:val="28"/>
              </w:rPr>
            </w:pPr>
          </w:p>
        </w:tc>
        <w:tc>
          <w:tcPr>
            <w:tcW w:w="1697" w:type="dxa"/>
          </w:tcPr>
          <w:p w14:paraId="5A61C20C" w14:textId="77777777" w:rsidR="008D0880" w:rsidRDefault="008D0880" w:rsidP="00BC3D59">
            <w:pPr>
              <w:pStyle w:val="NormalWeb"/>
              <w:spacing w:before="120" w:beforeAutospacing="0" w:after="120" w:afterAutospacing="0" w:line="234" w:lineRule="atLeast"/>
              <w:rPr>
                <w:color w:val="000000"/>
                <w:sz w:val="28"/>
                <w:szCs w:val="28"/>
                <w:lang w:val="vi-VN"/>
              </w:rPr>
            </w:pPr>
          </w:p>
        </w:tc>
        <w:tc>
          <w:tcPr>
            <w:tcW w:w="1007" w:type="dxa"/>
          </w:tcPr>
          <w:p w14:paraId="735E2943" w14:textId="77777777" w:rsidR="008D0880" w:rsidRDefault="008D0880" w:rsidP="00BC3D59">
            <w:pPr>
              <w:pStyle w:val="NormalWeb"/>
              <w:spacing w:before="120" w:beforeAutospacing="0" w:after="120" w:afterAutospacing="0" w:line="234" w:lineRule="atLeast"/>
              <w:rPr>
                <w:color w:val="000000"/>
                <w:sz w:val="28"/>
                <w:szCs w:val="28"/>
                <w:lang w:val="vi-VN"/>
              </w:rPr>
            </w:pPr>
          </w:p>
        </w:tc>
        <w:tc>
          <w:tcPr>
            <w:tcW w:w="1280" w:type="dxa"/>
          </w:tcPr>
          <w:p w14:paraId="7E61E68C" w14:textId="77777777" w:rsidR="008D0880" w:rsidRDefault="008D0880" w:rsidP="00BC3D59">
            <w:pPr>
              <w:pStyle w:val="NormalWeb"/>
              <w:spacing w:before="120" w:beforeAutospacing="0" w:after="120" w:afterAutospacing="0" w:line="234" w:lineRule="atLeast"/>
              <w:rPr>
                <w:color w:val="000000"/>
                <w:sz w:val="28"/>
                <w:szCs w:val="28"/>
                <w:lang w:val="vi-VN"/>
              </w:rPr>
            </w:pPr>
          </w:p>
        </w:tc>
        <w:tc>
          <w:tcPr>
            <w:tcW w:w="1405" w:type="dxa"/>
          </w:tcPr>
          <w:p w14:paraId="0CD688C4" w14:textId="77777777" w:rsidR="008D0880" w:rsidRDefault="008D0880" w:rsidP="00BC3D59">
            <w:pPr>
              <w:pStyle w:val="NormalWeb"/>
              <w:spacing w:before="120" w:beforeAutospacing="0" w:after="120" w:afterAutospacing="0" w:line="234" w:lineRule="atLeast"/>
              <w:rPr>
                <w:color w:val="000000"/>
                <w:sz w:val="28"/>
                <w:szCs w:val="28"/>
                <w:lang w:val="vi-VN"/>
              </w:rPr>
            </w:pPr>
          </w:p>
        </w:tc>
      </w:tr>
    </w:tbl>
    <w:p w14:paraId="38EB52ED" w14:textId="0CD6525E" w:rsidR="00204692" w:rsidRDefault="00204692" w:rsidP="000974E4">
      <w:pPr>
        <w:widowControl w:val="0"/>
        <w:spacing w:line="264" w:lineRule="auto"/>
        <w:rPr>
          <w:b/>
          <w:bCs/>
          <w:lang w:val="nl-BE"/>
        </w:rPr>
      </w:pPr>
    </w:p>
    <w:p w14:paraId="1522895D" w14:textId="2C3831F3" w:rsidR="005B5A0A" w:rsidRDefault="005B5A0A" w:rsidP="000974E4">
      <w:pPr>
        <w:widowControl w:val="0"/>
        <w:spacing w:line="264" w:lineRule="auto"/>
        <w:rPr>
          <w:b/>
          <w:bCs/>
          <w:lang w:val="nl-BE"/>
        </w:rPr>
      </w:pPr>
    </w:p>
    <w:p w14:paraId="02E0F2C6" w14:textId="77777777" w:rsidR="005B5A0A" w:rsidRPr="00697A81" w:rsidRDefault="005B5A0A" w:rsidP="000974E4">
      <w:pPr>
        <w:widowControl w:val="0"/>
        <w:spacing w:line="264" w:lineRule="auto"/>
        <w:rPr>
          <w:b/>
          <w:bCs/>
          <w:lang w:val="nl-BE"/>
        </w:rPr>
      </w:pPr>
    </w:p>
    <w:sectPr w:rsidR="005B5A0A" w:rsidRPr="00697A81" w:rsidSect="00D43CFC">
      <w:headerReference w:type="default" r:id="rId9"/>
      <w:footerReference w:type="even" r:id="rId10"/>
      <w:footnotePr>
        <w:pos w:val="beneathText"/>
      </w:footnotePr>
      <w:pgSz w:w="11905" w:h="16837" w:code="9"/>
      <w:pgMar w:top="1134" w:right="1134" w:bottom="1134" w:left="1701" w:header="624" w:footer="62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6C754B" w14:textId="77777777" w:rsidR="005E04DD" w:rsidRDefault="005E04DD">
      <w:r>
        <w:separator/>
      </w:r>
    </w:p>
  </w:endnote>
  <w:endnote w:type="continuationSeparator" w:id="0">
    <w:p w14:paraId="450009F8" w14:textId="77777777" w:rsidR="005E04DD" w:rsidRDefault="005E0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EA1E4" w14:textId="77777777" w:rsidR="00B5336D" w:rsidRDefault="00B5336D" w:rsidP="00DA48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D55337" w14:textId="77777777" w:rsidR="00B5336D" w:rsidRDefault="00B5336D" w:rsidP="00DA488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ABA989" w14:textId="77777777" w:rsidR="005E04DD" w:rsidRDefault="005E04DD">
      <w:r>
        <w:separator/>
      </w:r>
    </w:p>
  </w:footnote>
  <w:footnote w:type="continuationSeparator" w:id="0">
    <w:p w14:paraId="712663A6" w14:textId="77777777" w:rsidR="005E04DD" w:rsidRDefault="005E04DD">
      <w:r>
        <w:continuationSeparator/>
      </w:r>
    </w:p>
  </w:footnote>
  <w:footnote w:id="1">
    <w:p w14:paraId="3913F1DA" w14:textId="0D681622" w:rsidR="000974E4" w:rsidRDefault="000974E4" w:rsidP="000974E4">
      <w:pPr>
        <w:pStyle w:val="FootnoteText"/>
      </w:pPr>
      <w:r>
        <w:rPr>
          <w:rStyle w:val="FootnoteReference"/>
        </w:rPr>
        <w:footnoteRef/>
      </w:r>
      <w:r>
        <w:t xml:space="preserve"> UBND thị trấn Đăk Rve, UBND xã Đăk Kôi. </w:t>
      </w:r>
    </w:p>
  </w:footnote>
  <w:footnote w:id="2">
    <w:p w14:paraId="510E79AE" w14:textId="08FEA912" w:rsidR="007A3E96" w:rsidRDefault="007A3E96">
      <w:pPr>
        <w:pStyle w:val="FootnoteText"/>
      </w:pPr>
      <w:r>
        <w:rPr>
          <w:rStyle w:val="FootnoteReference"/>
        </w:rPr>
        <w:footnoteRef/>
      </w:r>
      <w:r>
        <w:t xml:space="preserve"> </w:t>
      </w:r>
      <w:r w:rsidRPr="007D3018">
        <w:rPr>
          <w:sz w:val="24"/>
          <w:szCs w:val="24"/>
        </w:rPr>
        <w:t>Số lượng mẫu đơn, tờ khai</w:t>
      </w:r>
      <w:r w:rsidR="007D3018" w:rsidRPr="007D3018">
        <w:rPr>
          <w:sz w:val="24"/>
          <w:szCs w:val="24"/>
        </w:rPr>
        <w:t xml:space="preserve"> để tổ chức, cá nhân</w:t>
      </w:r>
      <w:r w:rsidR="007D3018">
        <w:rPr>
          <w:sz w:val="24"/>
          <w:szCs w:val="24"/>
        </w:rPr>
        <w:t xml:space="preserve"> điền và nộp theo mẫu</w:t>
      </w:r>
      <w:r w:rsidR="007D3018" w:rsidRPr="007D3018">
        <w:rPr>
          <w:sz w:val="24"/>
          <w:szCs w:val="24"/>
        </w:rPr>
        <w:t xml:space="preserve"> khi giải quyết TTHC.</w:t>
      </w:r>
    </w:p>
  </w:footnote>
  <w:footnote w:id="3">
    <w:p w14:paraId="10216FF5" w14:textId="2BE0D7B8" w:rsidR="007A3E96" w:rsidRDefault="007A3E96">
      <w:pPr>
        <w:pStyle w:val="FootnoteText"/>
      </w:pPr>
      <w:r>
        <w:rPr>
          <w:rStyle w:val="FootnoteReference"/>
        </w:rPr>
        <w:footnoteRef/>
      </w:r>
      <w:r>
        <w:t xml:space="preserve"> </w:t>
      </w:r>
      <w:r w:rsidRPr="007A3E96">
        <w:rPr>
          <w:color w:val="000000"/>
          <w:sz w:val="24"/>
          <w:szCs w:val="24"/>
        </w:rPr>
        <w:t>Số lượng thành phần hồ sơ trên mỗi TTHC theo công bố tại Quyết định của Bộ</w:t>
      </w:r>
    </w:p>
  </w:footnote>
  <w:footnote w:id="4">
    <w:p w14:paraId="605F02B2" w14:textId="1B1B67DE" w:rsidR="007D3018" w:rsidRPr="009D0D23" w:rsidRDefault="007D3018" w:rsidP="007D3018">
      <w:pPr>
        <w:pStyle w:val="FootnoteText"/>
        <w:jc w:val="both"/>
        <w:rPr>
          <w:i/>
          <w:iCs/>
        </w:rPr>
      </w:pPr>
      <w:r>
        <w:rPr>
          <w:rStyle w:val="FootnoteReference"/>
        </w:rPr>
        <w:footnoteRef/>
      </w:r>
      <w:r>
        <w:t xml:space="preserve"> </w:t>
      </w:r>
      <w:r w:rsidRPr="007D3018">
        <w:rPr>
          <w:color w:val="000000"/>
          <w:sz w:val="24"/>
          <w:szCs w:val="24"/>
        </w:rPr>
        <w:t xml:space="preserve">Số lượng thành phần hồ sơ trên mỗi TTHC </w:t>
      </w:r>
      <w:r w:rsidRPr="007D3018">
        <w:rPr>
          <w:sz w:val="24"/>
          <w:szCs w:val="24"/>
        </w:rPr>
        <w:t xml:space="preserve">tổ chức, cá nhân </w:t>
      </w:r>
      <w:r>
        <w:rPr>
          <w:sz w:val="24"/>
          <w:szCs w:val="24"/>
        </w:rPr>
        <w:t xml:space="preserve">không cần phải nộp lại do đã </w:t>
      </w:r>
      <w:r w:rsidRPr="007D3018">
        <w:rPr>
          <w:spacing w:val="-2"/>
          <w:sz w:val="24"/>
          <w:szCs w:val="24"/>
          <w:lang w:val="nl-NL"/>
        </w:rPr>
        <w:t>sử dụng dữ liệu đã được số hóa</w:t>
      </w:r>
      <w:r>
        <w:rPr>
          <w:spacing w:val="-2"/>
          <w:sz w:val="24"/>
          <w:szCs w:val="24"/>
          <w:lang w:val="nl-NL"/>
        </w:rPr>
        <w:t xml:space="preserve"> </w:t>
      </w:r>
      <w:r w:rsidRPr="009D0D23">
        <w:rPr>
          <w:i/>
          <w:iCs/>
          <w:spacing w:val="-2"/>
          <w:sz w:val="24"/>
          <w:szCs w:val="24"/>
          <w:lang w:val="nl-NL"/>
        </w:rPr>
        <w:t xml:space="preserve">(ví dụ: khi nộp thủ tục lĩnh vực cấp chứng chỉ hành nghề Y, sử dụng dữ liệu điện tử được số hóa là Phiếu lý lịch tư pháp; </w:t>
      </w:r>
      <w:r w:rsidR="009D0D23">
        <w:rPr>
          <w:i/>
          <w:iCs/>
          <w:spacing w:val="-2"/>
          <w:sz w:val="24"/>
          <w:szCs w:val="24"/>
          <w:lang w:val="nl-NL"/>
        </w:rPr>
        <w:t xml:space="preserve">khi nộp thủ tục có </w:t>
      </w:r>
      <w:r w:rsidR="00DE7A29">
        <w:rPr>
          <w:i/>
          <w:iCs/>
          <w:spacing w:val="-2"/>
          <w:sz w:val="24"/>
          <w:szCs w:val="24"/>
          <w:lang w:val="nl-NL"/>
        </w:rPr>
        <w:t xml:space="preserve">thành phần hồ sơ là mẫu đơn, tờ khai có thông tin về Số CCCD/CMND, </w:t>
      </w:r>
      <w:r w:rsidR="009D0D23">
        <w:rPr>
          <w:i/>
          <w:iCs/>
          <w:spacing w:val="-2"/>
          <w:sz w:val="24"/>
          <w:szCs w:val="24"/>
          <w:lang w:val="nl-NL"/>
        </w:rPr>
        <w:t>họ tên, địa chỉ, số điện thoại</w:t>
      </w:r>
      <w:r w:rsidR="00DE7A29">
        <w:rPr>
          <w:i/>
          <w:iCs/>
          <w:spacing w:val="-2"/>
          <w:sz w:val="24"/>
          <w:szCs w:val="24"/>
          <w:lang w:val="nl-NL"/>
        </w:rPr>
        <w:t>.....</w:t>
      </w:r>
      <w:r w:rsidR="009D0D23">
        <w:rPr>
          <w:i/>
          <w:iCs/>
          <w:spacing w:val="-2"/>
          <w:sz w:val="24"/>
          <w:szCs w:val="24"/>
          <w:lang w:val="nl-NL"/>
        </w:rPr>
        <w:t xml:space="preserve">, nhưng tổ chức cá nhân không phải điền lại thông tin </w:t>
      </w:r>
      <w:r w:rsidR="00DE7A29">
        <w:rPr>
          <w:i/>
          <w:iCs/>
          <w:spacing w:val="-2"/>
          <w:sz w:val="24"/>
          <w:szCs w:val="24"/>
          <w:lang w:val="nl-NL"/>
        </w:rPr>
        <w:t xml:space="preserve">hoặc nộp lại mẫu đơn, tờ khai </w:t>
      </w:r>
      <w:r w:rsidR="009D0D23">
        <w:rPr>
          <w:i/>
          <w:iCs/>
          <w:spacing w:val="-2"/>
          <w:sz w:val="24"/>
          <w:szCs w:val="24"/>
          <w:lang w:val="nl-NL"/>
        </w:rPr>
        <w:t>mà thông tin</w:t>
      </w:r>
      <w:r w:rsidRPr="009D0D23">
        <w:rPr>
          <w:i/>
          <w:iCs/>
          <w:spacing w:val="-2"/>
          <w:sz w:val="24"/>
          <w:szCs w:val="24"/>
          <w:lang w:val="nl-NL"/>
        </w:rPr>
        <w:t xml:space="preserve"> được tái sử dụng từ VnConnect, VneID...)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09033" w14:textId="2072FD1E" w:rsidR="00CC2A5A" w:rsidRPr="00E11771" w:rsidRDefault="0013033D" w:rsidP="00546C47">
    <w:pPr>
      <w:pStyle w:val="Header"/>
      <w:tabs>
        <w:tab w:val="clear" w:pos="4513"/>
        <w:tab w:val="clear" w:pos="9026"/>
      </w:tabs>
      <w:jc w:val="center"/>
      <w:rPr>
        <w:sz w:val="26"/>
        <w:szCs w:val="26"/>
      </w:rPr>
    </w:pPr>
    <w:r w:rsidRPr="00E11771">
      <w:rPr>
        <w:sz w:val="26"/>
        <w:szCs w:val="26"/>
      </w:rPr>
      <w:fldChar w:fldCharType="begin"/>
    </w:r>
    <w:r w:rsidRPr="00E11771">
      <w:rPr>
        <w:sz w:val="26"/>
        <w:szCs w:val="26"/>
      </w:rPr>
      <w:instrText xml:space="preserve"> PAGE   \* MERGEFORMAT </w:instrText>
    </w:r>
    <w:r w:rsidRPr="00E11771">
      <w:rPr>
        <w:sz w:val="26"/>
        <w:szCs w:val="26"/>
      </w:rPr>
      <w:fldChar w:fldCharType="separate"/>
    </w:r>
    <w:r w:rsidR="00976A00">
      <w:rPr>
        <w:noProof/>
        <w:sz w:val="26"/>
        <w:szCs w:val="26"/>
      </w:rPr>
      <w:t>3</w:t>
    </w:r>
    <w:r w:rsidRPr="00E11771">
      <w:rPr>
        <w:noProof/>
        <w:sz w:val="26"/>
        <w:szCs w:val="2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01A0247"/>
    <w:multiLevelType w:val="multilevel"/>
    <w:tmpl w:val="2D5A23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5994AFC"/>
    <w:multiLevelType w:val="hybridMultilevel"/>
    <w:tmpl w:val="155EF8F6"/>
    <w:lvl w:ilvl="0" w:tplc="28162D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627DE9"/>
    <w:multiLevelType w:val="hybridMultilevel"/>
    <w:tmpl w:val="126C0690"/>
    <w:lvl w:ilvl="0" w:tplc="51B27FD2">
      <w:start w:val="1"/>
      <w:numFmt w:val="decimal"/>
      <w:lvlText w:val="%1."/>
      <w:lvlJc w:val="left"/>
      <w:pPr>
        <w:tabs>
          <w:tab w:val="num" w:pos="1725"/>
        </w:tabs>
        <w:ind w:left="1725" w:hanging="100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3034663E"/>
    <w:multiLevelType w:val="multilevel"/>
    <w:tmpl w:val="289E8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1524E57"/>
    <w:multiLevelType w:val="hybridMultilevel"/>
    <w:tmpl w:val="507ADFCE"/>
    <w:lvl w:ilvl="0" w:tplc="4612A1B6">
      <w:start w:val="3"/>
      <w:numFmt w:val="bullet"/>
      <w:lvlText w:val="-"/>
      <w:lvlJc w:val="left"/>
      <w:pPr>
        <w:ind w:left="2498" w:hanging="360"/>
      </w:pPr>
      <w:rPr>
        <w:rFonts w:ascii="Times New Roman" w:eastAsia="Times New Roman" w:hAnsi="Times New Roman" w:cs="Times New Roman"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6">
    <w:nsid w:val="34375220"/>
    <w:multiLevelType w:val="hybridMultilevel"/>
    <w:tmpl w:val="BF88724A"/>
    <w:lvl w:ilvl="0" w:tplc="B40E0B02">
      <w:numFmt w:val="bullet"/>
      <w:lvlText w:val="-"/>
      <w:lvlJc w:val="left"/>
      <w:pPr>
        <w:ind w:left="252" w:hanging="360"/>
      </w:pPr>
      <w:rPr>
        <w:rFonts w:ascii="Times New Roman" w:eastAsia="Times New Roman" w:hAnsi="Times New Roman" w:cs="Times New Roman" w:hint="default"/>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7">
    <w:nsid w:val="37AC097B"/>
    <w:multiLevelType w:val="multilevel"/>
    <w:tmpl w:val="CD5031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3B934150"/>
    <w:multiLevelType w:val="hybridMultilevel"/>
    <w:tmpl w:val="AF0E4168"/>
    <w:lvl w:ilvl="0" w:tplc="A3207C0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0A6508E"/>
    <w:multiLevelType w:val="hybridMultilevel"/>
    <w:tmpl w:val="C05AE532"/>
    <w:lvl w:ilvl="0" w:tplc="9ED2663E">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5706CC3"/>
    <w:multiLevelType w:val="hybridMultilevel"/>
    <w:tmpl w:val="D172ACB2"/>
    <w:lvl w:ilvl="0" w:tplc="62DE604C">
      <w:numFmt w:val="bullet"/>
      <w:lvlText w:val="-"/>
      <w:lvlJc w:val="left"/>
      <w:pPr>
        <w:tabs>
          <w:tab w:val="num" w:pos="2520"/>
        </w:tabs>
        <w:ind w:left="2520" w:hanging="360"/>
      </w:pPr>
      <w:rPr>
        <w:rFonts w:ascii="Times New Roman" w:eastAsia="Times New Roman" w:hAnsi="Times New Roman" w:cs="Times New Roman"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5A59608C"/>
    <w:multiLevelType w:val="hybridMultilevel"/>
    <w:tmpl w:val="7DD0060A"/>
    <w:lvl w:ilvl="0" w:tplc="AA90000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A912886"/>
    <w:multiLevelType w:val="multilevel"/>
    <w:tmpl w:val="C5B09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5D2F109E"/>
    <w:multiLevelType w:val="hybridMultilevel"/>
    <w:tmpl w:val="D8FE382E"/>
    <w:lvl w:ilvl="0" w:tplc="F31E4E5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5DE72F79"/>
    <w:multiLevelType w:val="hybridMultilevel"/>
    <w:tmpl w:val="4FAE3C20"/>
    <w:lvl w:ilvl="0" w:tplc="F3A23332">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42C39B2"/>
    <w:multiLevelType w:val="multilevel"/>
    <w:tmpl w:val="57F019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69BA61A6"/>
    <w:multiLevelType w:val="hybridMultilevel"/>
    <w:tmpl w:val="251CFB50"/>
    <w:lvl w:ilvl="0" w:tplc="03FA07D0">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6C012A02"/>
    <w:multiLevelType w:val="multilevel"/>
    <w:tmpl w:val="9440C6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D852DA6"/>
    <w:multiLevelType w:val="hybridMultilevel"/>
    <w:tmpl w:val="4FE0AAEC"/>
    <w:lvl w:ilvl="0" w:tplc="BFA4932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8"/>
  </w:num>
  <w:num w:numId="3">
    <w:abstractNumId w:val="11"/>
  </w:num>
  <w:num w:numId="4">
    <w:abstractNumId w:val="8"/>
  </w:num>
  <w:num w:numId="5">
    <w:abstractNumId w:val="0"/>
  </w:num>
  <w:num w:numId="6">
    <w:abstractNumId w:val="10"/>
  </w:num>
  <w:num w:numId="7">
    <w:abstractNumId w:val="9"/>
  </w:num>
  <w:num w:numId="8">
    <w:abstractNumId w:val="2"/>
  </w:num>
  <w:num w:numId="9">
    <w:abstractNumId w:val="14"/>
  </w:num>
  <w:num w:numId="10">
    <w:abstractNumId w:val="5"/>
  </w:num>
  <w:num w:numId="11">
    <w:abstractNumId w:val="13"/>
  </w:num>
  <w:num w:numId="12">
    <w:abstractNumId w:val="16"/>
  </w:num>
  <w:num w:numId="13">
    <w:abstractNumId w:val="4"/>
  </w:num>
  <w:num w:numId="14">
    <w:abstractNumId w:val="1"/>
  </w:num>
  <w:num w:numId="15">
    <w:abstractNumId w:val="17"/>
  </w:num>
  <w:num w:numId="16">
    <w:abstractNumId w:val="15"/>
  </w:num>
  <w:num w:numId="17">
    <w:abstractNumId w:val="12"/>
  </w:num>
  <w:num w:numId="18">
    <w:abstractNumId w:val="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88B"/>
    <w:rsid w:val="00001999"/>
    <w:rsid w:val="00002508"/>
    <w:rsid w:val="00012268"/>
    <w:rsid w:val="00012DC1"/>
    <w:rsid w:val="000152E6"/>
    <w:rsid w:val="0001594C"/>
    <w:rsid w:val="00016753"/>
    <w:rsid w:val="00016B52"/>
    <w:rsid w:val="000200E6"/>
    <w:rsid w:val="00020CDD"/>
    <w:rsid w:val="00022F0F"/>
    <w:rsid w:val="00025962"/>
    <w:rsid w:val="00026E15"/>
    <w:rsid w:val="00030614"/>
    <w:rsid w:val="00030B7C"/>
    <w:rsid w:val="00031765"/>
    <w:rsid w:val="00033C9E"/>
    <w:rsid w:val="00033D89"/>
    <w:rsid w:val="00034182"/>
    <w:rsid w:val="00034EAE"/>
    <w:rsid w:val="0003560D"/>
    <w:rsid w:val="00036298"/>
    <w:rsid w:val="0003683B"/>
    <w:rsid w:val="0003798D"/>
    <w:rsid w:val="00040D8F"/>
    <w:rsid w:val="00041637"/>
    <w:rsid w:val="00043188"/>
    <w:rsid w:val="00054C76"/>
    <w:rsid w:val="0005545E"/>
    <w:rsid w:val="00057703"/>
    <w:rsid w:val="0006176C"/>
    <w:rsid w:val="00061832"/>
    <w:rsid w:val="000625BC"/>
    <w:rsid w:val="00063634"/>
    <w:rsid w:val="00065DA5"/>
    <w:rsid w:val="000678AA"/>
    <w:rsid w:val="0007076D"/>
    <w:rsid w:val="00071AA5"/>
    <w:rsid w:val="000727AC"/>
    <w:rsid w:val="0007306C"/>
    <w:rsid w:val="0007542C"/>
    <w:rsid w:val="00075A27"/>
    <w:rsid w:val="00076057"/>
    <w:rsid w:val="00077DB1"/>
    <w:rsid w:val="00080D69"/>
    <w:rsid w:val="000819A4"/>
    <w:rsid w:val="00082E37"/>
    <w:rsid w:val="00083473"/>
    <w:rsid w:val="00083F3B"/>
    <w:rsid w:val="000849A0"/>
    <w:rsid w:val="0008599B"/>
    <w:rsid w:val="0008675A"/>
    <w:rsid w:val="00087974"/>
    <w:rsid w:val="00087F05"/>
    <w:rsid w:val="000904FE"/>
    <w:rsid w:val="000932FC"/>
    <w:rsid w:val="000974E4"/>
    <w:rsid w:val="000A5737"/>
    <w:rsid w:val="000B0BC4"/>
    <w:rsid w:val="000B24E3"/>
    <w:rsid w:val="000B5A43"/>
    <w:rsid w:val="000B7281"/>
    <w:rsid w:val="000C1346"/>
    <w:rsid w:val="000C1D55"/>
    <w:rsid w:val="000C2E32"/>
    <w:rsid w:val="000C418F"/>
    <w:rsid w:val="000C4411"/>
    <w:rsid w:val="000C6A6A"/>
    <w:rsid w:val="000C6AA2"/>
    <w:rsid w:val="000D20CA"/>
    <w:rsid w:val="000D2978"/>
    <w:rsid w:val="000D4A99"/>
    <w:rsid w:val="000D545A"/>
    <w:rsid w:val="000D5E97"/>
    <w:rsid w:val="000D6ACB"/>
    <w:rsid w:val="000D76E7"/>
    <w:rsid w:val="000D7E45"/>
    <w:rsid w:val="000E05FE"/>
    <w:rsid w:val="000E0F63"/>
    <w:rsid w:val="000E504D"/>
    <w:rsid w:val="000E5728"/>
    <w:rsid w:val="000E5B77"/>
    <w:rsid w:val="000F032E"/>
    <w:rsid w:val="000F04FC"/>
    <w:rsid w:val="000F0A8A"/>
    <w:rsid w:val="000F0AE2"/>
    <w:rsid w:val="000F2C26"/>
    <w:rsid w:val="000F3A53"/>
    <w:rsid w:val="000F3F1E"/>
    <w:rsid w:val="000F4485"/>
    <w:rsid w:val="000F4E8D"/>
    <w:rsid w:val="000F53EC"/>
    <w:rsid w:val="000F649E"/>
    <w:rsid w:val="000F6AFC"/>
    <w:rsid w:val="00104ADF"/>
    <w:rsid w:val="0010740C"/>
    <w:rsid w:val="001104B9"/>
    <w:rsid w:val="00111852"/>
    <w:rsid w:val="00112A85"/>
    <w:rsid w:val="0011347A"/>
    <w:rsid w:val="00113F8A"/>
    <w:rsid w:val="0011652E"/>
    <w:rsid w:val="00117AC5"/>
    <w:rsid w:val="0012079A"/>
    <w:rsid w:val="001247EF"/>
    <w:rsid w:val="00124F4F"/>
    <w:rsid w:val="0012503D"/>
    <w:rsid w:val="0012720E"/>
    <w:rsid w:val="0013033D"/>
    <w:rsid w:val="0013328C"/>
    <w:rsid w:val="00134B2C"/>
    <w:rsid w:val="00136D52"/>
    <w:rsid w:val="001373DA"/>
    <w:rsid w:val="00137EE0"/>
    <w:rsid w:val="00141185"/>
    <w:rsid w:val="001417A6"/>
    <w:rsid w:val="0014183E"/>
    <w:rsid w:val="00143901"/>
    <w:rsid w:val="0014768C"/>
    <w:rsid w:val="00150089"/>
    <w:rsid w:val="001500CC"/>
    <w:rsid w:val="00155543"/>
    <w:rsid w:val="001571D9"/>
    <w:rsid w:val="001603AB"/>
    <w:rsid w:val="001605EF"/>
    <w:rsid w:val="001615DE"/>
    <w:rsid w:val="00161DD4"/>
    <w:rsid w:val="00164AD9"/>
    <w:rsid w:val="0016737C"/>
    <w:rsid w:val="0016740A"/>
    <w:rsid w:val="001679FB"/>
    <w:rsid w:val="00167CB3"/>
    <w:rsid w:val="001707C9"/>
    <w:rsid w:val="00171ABD"/>
    <w:rsid w:val="001725A4"/>
    <w:rsid w:val="00175630"/>
    <w:rsid w:val="00176EAF"/>
    <w:rsid w:val="001770A7"/>
    <w:rsid w:val="00180E65"/>
    <w:rsid w:val="001810C8"/>
    <w:rsid w:val="00181139"/>
    <w:rsid w:val="00181490"/>
    <w:rsid w:val="00183FAE"/>
    <w:rsid w:val="00186ACD"/>
    <w:rsid w:val="001872A2"/>
    <w:rsid w:val="0019088F"/>
    <w:rsid w:val="00192522"/>
    <w:rsid w:val="00195341"/>
    <w:rsid w:val="0019757B"/>
    <w:rsid w:val="001975BE"/>
    <w:rsid w:val="00197B75"/>
    <w:rsid w:val="00197C1D"/>
    <w:rsid w:val="001A0208"/>
    <w:rsid w:val="001A1396"/>
    <w:rsid w:val="001A1E8B"/>
    <w:rsid w:val="001A1FBE"/>
    <w:rsid w:val="001A5586"/>
    <w:rsid w:val="001A5B70"/>
    <w:rsid w:val="001A79DE"/>
    <w:rsid w:val="001B0186"/>
    <w:rsid w:val="001B11E9"/>
    <w:rsid w:val="001B3F79"/>
    <w:rsid w:val="001B43F5"/>
    <w:rsid w:val="001B7918"/>
    <w:rsid w:val="001B7C2B"/>
    <w:rsid w:val="001C098F"/>
    <w:rsid w:val="001C099D"/>
    <w:rsid w:val="001C1637"/>
    <w:rsid w:val="001C203B"/>
    <w:rsid w:val="001C23A7"/>
    <w:rsid w:val="001C75E4"/>
    <w:rsid w:val="001D09F8"/>
    <w:rsid w:val="001D2040"/>
    <w:rsid w:val="001D20D3"/>
    <w:rsid w:val="001D396E"/>
    <w:rsid w:val="001E010E"/>
    <w:rsid w:val="001E0DCD"/>
    <w:rsid w:val="001E2333"/>
    <w:rsid w:val="001E2DB0"/>
    <w:rsid w:val="001E3384"/>
    <w:rsid w:val="001E7A05"/>
    <w:rsid w:val="001F06DB"/>
    <w:rsid w:val="001F12E6"/>
    <w:rsid w:val="001F1DF0"/>
    <w:rsid w:val="001F3877"/>
    <w:rsid w:val="001F4396"/>
    <w:rsid w:val="001F4CBA"/>
    <w:rsid w:val="001F5728"/>
    <w:rsid w:val="002028B7"/>
    <w:rsid w:val="00202B2F"/>
    <w:rsid w:val="00202DCA"/>
    <w:rsid w:val="0020352B"/>
    <w:rsid w:val="00204692"/>
    <w:rsid w:val="00206E40"/>
    <w:rsid w:val="002073BF"/>
    <w:rsid w:val="00212DE1"/>
    <w:rsid w:val="00214C4F"/>
    <w:rsid w:val="0021548B"/>
    <w:rsid w:val="00215544"/>
    <w:rsid w:val="00217101"/>
    <w:rsid w:val="0021736F"/>
    <w:rsid w:val="002211DD"/>
    <w:rsid w:val="002305BB"/>
    <w:rsid w:val="002325CD"/>
    <w:rsid w:val="00237FCD"/>
    <w:rsid w:val="0024091B"/>
    <w:rsid w:val="00242299"/>
    <w:rsid w:val="00243280"/>
    <w:rsid w:val="00245580"/>
    <w:rsid w:val="002459E0"/>
    <w:rsid w:val="00247F1B"/>
    <w:rsid w:val="00250770"/>
    <w:rsid w:val="00254DBB"/>
    <w:rsid w:val="0026028F"/>
    <w:rsid w:val="002619EF"/>
    <w:rsid w:val="002679E6"/>
    <w:rsid w:val="00271249"/>
    <w:rsid w:val="00273C8C"/>
    <w:rsid w:val="00273FCB"/>
    <w:rsid w:val="00275B09"/>
    <w:rsid w:val="002768BA"/>
    <w:rsid w:val="00280075"/>
    <w:rsid w:val="002827DC"/>
    <w:rsid w:val="00283458"/>
    <w:rsid w:val="0028629F"/>
    <w:rsid w:val="00286701"/>
    <w:rsid w:val="00286A4F"/>
    <w:rsid w:val="00290DE7"/>
    <w:rsid w:val="00291DE0"/>
    <w:rsid w:val="002923A6"/>
    <w:rsid w:val="002924C6"/>
    <w:rsid w:val="00293AAB"/>
    <w:rsid w:val="00294108"/>
    <w:rsid w:val="00294B31"/>
    <w:rsid w:val="00294F03"/>
    <w:rsid w:val="00295B14"/>
    <w:rsid w:val="00295E6C"/>
    <w:rsid w:val="00297B26"/>
    <w:rsid w:val="002A019E"/>
    <w:rsid w:val="002A1DA0"/>
    <w:rsid w:val="002A21FA"/>
    <w:rsid w:val="002A23C6"/>
    <w:rsid w:val="002A325B"/>
    <w:rsid w:val="002A41D2"/>
    <w:rsid w:val="002A4A04"/>
    <w:rsid w:val="002B2D22"/>
    <w:rsid w:val="002B5025"/>
    <w:rsid w:val="002B7794"/>
    <w:rsid w:val="002C11BA"/>
    <w:rsid w:val="002C3D38"/>
    <w:rsid w:val="002C498C"/>
    <w:rsid w:val="002C4ED4"/>
    <w:rsid w:val="002C61EE"/>
    <w:rsid w:val="002C71A6"/>
    <w:rsid w:val="002D1AE4"/>
    <w:rsid w:val="002D1BF1"/>
    <w:rsid w:val="002D2D20"/>
    <w:rsid w:val="002D5B76"/>
    <w:rsid w:val="002D5DDA"/>
    <w:rsid w:val="002F16BA"/>
    <w:rsid w:val="002F1D1B"/>
    <w:rsid w:val="002F1EF6"/>
    <w:rsid w:val="002F2764"/>
    <w:rsid w:val="002F360D"/>
    <w:rsid w:val="002F5F03"/>
    <w:rsid w:val="00301DDE"/>
    <w:rsid w:val="003031A8"/>
    <w:rsid w:val="0030567F"/>
    <w:rsid w:val="00305713"/>
    <w:rsid w:val="00306C1C"/>
    <w:rsid w:val="00316463"/>
    <w:rsid w:val="0031649D"/>
    <w:rsid w:val="00316626"/>
    <w:rsid w:val="0031727A"/>
    <w:rsid w:val="00317AF0"/>
    <w:rsid w:val="0032027B"/>
    <w:rsid w:val="0032042B"/>
    <w:rsid w:val="00320A9B"/>
    <w:rsid w:val="003221C0"/>
    <w:rsid w:val="00322A2C"/>
    <w:rsid w:val="00325960"/>
    <w:rsid w:val="00325A23"/>
    <w:rsid w:val="00326280"/>
    <w:rsid w:val="00327D62"/>
    <w:rsid w:val="00327FDB"/>
    <w:rsid w:val="00332E68"/>
    <w:rsid w:val="00334375"/>
    <w:rsid w:val="0033508B"/>
    <w:rsid w:val="00335739"/>
    <w:rsid w:val="00335915"/>
    <w:rsid w:val="00337B4D"/>
    <w:rsid w:val="00337F14"/>
    <w:rsid w:val="00341C99"/>
    <w:rsid w:val="00345999"/>
    <w:rsid w:val="00346477"/>
    <w:rsid w:val="00347DDC"/>
    <w:rsid w:val="00350685"/>
    <w:rsid w:val="0035353C"/>
    <w:rsid w:val="003535B7"/>
    <w:rsid w:val="00362BF4"/>
    <w:rsid w:val="003638B6"/>
    <w:rsid w:val="00363B0D"/>
    <w:rsid w:val="00365738"/>
    <w:rsid w:val="00365BCC"/>
    <w:rsid w:val="00365CC6"/>
    <w:rsid w:val="003663C6"/>
    <w:rsid w:val="00372AA3"/>
    <w:rsid w:val="00373D8F"/>
    <w:rsid w:val="00373D9C"/>
    <w:rsid w:val="00374304"/>
    <w:rsid w:val="00377BC1"/>
    <w:rsid w:val="00380612"/>
    <w:rsid w:val="00381AE4"/>
    <w:rsid w:val="00386419"/>
    <w:rsid w:val="0038739D"/>
    <w:rsid w:val="00387A30"/>
    <w:rsid w:val="00392CD3"/>
    <w:rsid w:val="00396E9A"/>
    <w:rsid w:val="00397523"/>
    <w:rsid w:val="003977F9"/>
    <w:rsid w:val="003A03D3"/>
    <w:rsid w:val="003A0EEC"/>
    <w:rsid w:val="003A2E12"/>
    <w:rsid w:val="003B076F"/>
    <w:rsid w:val="003B11B7"/>
    <w:rsid w:val="003B4AE8"/>
    <w:rsid w:val="003B4DA3"/>
    <w:rsid w:val="003B6747"/>
    <w:rsid w:val="003C1234"/>
    <w:rsid w:val="003C19B7"/>
    <w:rsid w:val="003C19DF"/>
    <w:rsid w:val="003C36CE"/>
    <w:rsid w:val="003C45D0"/>
    <w:rsid w:val="003C4D4B"/>
    <w:rsid w:val="003C6238"/>
    <w:rsid w:val="003D0079"/>
    <w:rsid w:val="003D0623"/>
    <w:rsid w:val="003D293B"/>
    <w:rsid w:val="003D3320"/>
    <w:rsid w:val="003D564A"/>
    <w:rsid w:val="003D5FE6"/>
    <w:rsid w:val="003E14DA"/>
    <w:rsid w:val="003E16DB"/>
    <w:rsid w:val="003E3536"/>
    <w:rsid w:val="003E3696"/>
    <w:rsid w:val="003E63CF"/>
    <w:rsid w:val="003F072D"/>
    <w:rsid w:val="003F08A0"/>
    <w:rsid w:val="003F25E0"/>
    <w:rsid w:val="003F2EC6"/>
    <w:rsid w:val="003F32C0"/>
    <w:rsid w:val="003F39D6"/>
    <w:rsid w:val="003F3CEB"/>
    <w:rsid w:val="003F508F"/>
    <w:rsid w:val="003F7687"/>
    <w:rsid w:val="00401DEF"/>
    <w:rsid w:val="00405874"/>
    <w:rsid w:val="0041068F"/>
    <w:rsid w:val="00412D2B"/>
    <w:rsid w:val="00414E56"/>
    <w:rsid w:val="00415EBF"/>
    <w:rsid w:val="00417FC3"/>
    <w:rsid w:val="004202ED"/>
    <w:rsid w:val="00422348"/>
    <w:rsid w:val="004228B4"/>
    <w:rsid w:val="0042342E"/>
    <w:rsid w:val="00426315"/>
    <w:rsid w:val="004275D7"/>
    <w:rsid w:val="00432D2E"/>
    <w:rsid w:val="0043311D"/>
    <w:rsid w:val="0043317B"/>
    <w:rsid w:val="00434858"/>
    <w:rsid w:val="00435A68"/>
    <w:rsid w:val="00436EDB"/>
    <w:rsid w:val="004422E9"/>
    <w:rsid w:val="004433F0"/>
    <w:rsid w:val="00443956"/>
    <w:rsid w:val="00445A6A"/>
    <w:rsid w:val="00445E96"/>
    <w:rsid w:val="004465C6"/>
    <w:rsid w:val="004508DE"/>
    <w:rsid w:val="00451D01"/>
    <w:rsid w:val="0045227F"/>
    <w:rsid w:val="0045341D"/>
    <w:rsid w:val="00453743"/>
    <w:rsid w:val="00453E94"/>
    <w:rsid w:val="0045416C"/>
    <w:rsid w:val="00455789"/>
    <w:rsid w:val="00455B6B"/>
    <w:rsid w:val="00456AB2"/>
    <w:rsid w:val="00457D89"/>
    <w:rsid w:val="004654B6"/>
    <w:rsid w:val="00465690"/>
    <w:rsid w:val="00470696"/>
    <w:rsid w:val="004722D0"/>
    <w:rsid w:val="00473D6D"/>
    <w:rsid w:val="004740FA"/>
    <w:rsid w:val="004746AA"/>
    <w:rsid w:val="00475A7B"/>
    <w:rsid w:val="00475ECA"/>
    <w:rsid w:val="00476A23"/>
    <w:rsid w:val="004809CD"/>
    <w:rsid w:val="00481EE6"/>
    <w:rsid w:val="00483FAF"/>
    <w:rsid w:val="00485158"/>
    <w:rsid w:val="00485418"/>
    <w:rsid w:val="00487C90"/>
    <w:rsid w:val="00497BEF"/>
    <w:rsid w:val="004A4CBC"/>
    <w:rsid w:val="004A525A"/>
    <w:rsid w:val="004A5488"/>
    <w:rsid w:val="004A5646"/>
    <w:rsid w:val="004B176A"/>
    <w:rsid w:val="004B21AD"/>
    <w:rsid w:val="004B55E2"/>
    <w:rsid w:val="004B6D26"/>
    <w:rsid w:val="004B7176"/>
    <w:rsid w:val="004B73E8"/>
    <w:rsid w:val="004C01B8"/>
    <w:rsid w:val="004C5867"/>
    <w:rsid w:val="004D0612"/>
    <w:rsid w:val="004D07DF"/>
    <w:rsid w:val="004D1F79"/>
    <w:rsid w:val="004D233F"/>
    <w:rsid w:val="004D29E2"/>
    <w:rsid w:val="004D41C3"/>
    <w:rsid w:val="004D55A1"/>
    <w:rsid w:val="004D7554"/>
    <w:rsid w:val="004E1CBE"/>
    <w:rsid w:val="004F079C"/>
    <w:rsid w:val="004F1BCF"/>
    <w:rsid w:val="004F230C"/>
    <w:rsid w:val="004F2D40"/>
    <w:rsid w:val="004F2D8C"/>
    <w:rsid w:val="004F3206"/>
    <w:rsid w:val="004F3B55"/>
    <w:rsid w:val="004F4A0B"/>
    <w:rsid w:val="004F4B1E"/>
    <w:rsid w:val="00500B5A"/>
    <w:rsid w:val="00500D8C"/>
    <w:rsid w:val="005013EC"/>
    <w:rsid w:val="00501887"/>
    <w:rsid w:val="00501FC2"/>
    <w:rsid w:val="00502DFA"/>
    <w:rsid w:val="00503FAF"/>
    <w:rsid w:val="005054BC"/>
    <w:rsid w:val="00506030"/>
    <w:rsid w:val="00506435"/>
    <w:rsid w:val="00507112"/>
    <w:rsid w:val="0050775A"/>
    <w:rsid w:val="00512BF1"/>
    <w:rsid w:val="005133A4"/>
    <w:rsid w:val="00514171"/>
    <w:rsid w:val="005177F7"/>
    <w:rsid w:val="005209D0"/>
    <w:rsid w:val="005214C7"/>
    <w:rsid w:val="00523020"/>
    <w:rsid w:val="0052372D"/>
    <w:rsid w:val="00523CEF"/>
    <w:rsid w:val="00526B8C"/>
    <w:rsid w:val="00526E0A"/>
    <w:rsid w:val="0052790E"/>
    <w:rsid w:val="00532E2D"/>
    <w:rsid w:val="0053335E"/>
    <w:rsid w:val="005335FC"/>
    <w:rsid w:val="00533688"/>
    <w:rsid w:val="00534C00"/>
    <w:rsid w:val="00537960"/>
    <w:rsid w:val="00537E27"/>
    <w:rsid w:val="00540018"/>
    <w:rsid w:val="00542749"/>
    <w:rsid w:val="005456FF"/>
    <w:rsid w:val="00546C47"/>
    <w:rsid w:val="005479D6"/>
    <w:rsid w:val="00551298"/>
    <w:rsid w:val="005528C3"/>
    <w:rsid w:val="005529E7"/>
    <w:rsid w:val="00553239"/>
    <w:rsid w:val="00555DE6"/>
    <w:rsid w:val="00557495"/>
    <w:rsid w:val="00560152"/>
    <w:rsid w:val="005616B9"/>
    <w:rsid w:val="00562F40"/>
    <w:rsid w:val="00564106"/>
    <w:rsid w:val="005650BD"/>
    <w:rsid w:val="005663D9"/>
    <w:rsid w:val="005722C3"/>
    <w:rsid w:val="00572515"/>
    <w:rsid w:val="00572AD5"/>
    <w:rsid w:val="00572B92"/>
    <w:rsid w:val="00574E09"/>
    <w:rsid w:val="00577968"/>
    <w:rsid w:val="00577998"/>
    <w:rsid w:val="00583FB5"/>
    <w:rsid w:val="005843C4"/>
    <w:rsid w:val="005855B0"/>
    <w:rsid w:val="0058627E"/>
    <w:rsid w:val="0058649F"/>
    <w:rsid w:val="005878AB"/>
    <w:rsid w:val="00590FDB"/>
    <w:rsid w:val="00591A8B"/>
    <w:rsid w:val="0059286A"/>
    <w:rsid w:val="0059475E"/>
    <w:rsid w:val="00595BA5"/>
    <w:rsid w:val="00596136"/>
    <w:rsid w:val="00596F0F"/>
    <w:rsid w:val="005976B9"/>
    <w:rsid w:val="005A123F"/>
    <w:rsid w:val="005A136D"/>
    <w:rsid w:val="005A205F"/>
    <w:rsid w:val="005A5658"/>
    <w:rsid w:val="005A5AC6"/>
    <w:rsid w:val="005A5CEE"/>
    <w:rsid w:val="005A78B9"/>
    <w:rsid w:val="005B1BDE"/>
    <w:rsid w:val="005B2AB6"/>
    <w:rsid w:val="005B5A0A"/>
    <w:rsid w:val="005B76A1"/>
    <w:rsid w:val="005B7C61"/>
    <w:rsid w:val="005C1107"/>
    <w:rsid w:val="005C2784"/>
    <w:rsid w:val="005C2A31"/>
    <w:rsid w:val="005C4653"/>
    <w:rsid w:val="005C5889"/>
    <w:rsid w:val="005C594A"/>
    <w:rsid w:val="005D26C6"/>
    <w:rsid w:val="005D4BA2"/>
    <w:rsid w:val="005D5E47"/>
    <w:rsid w:val="005E04DD"/>
    <w:rsid w:val="005E2F29"/>
    <w:rsid w:val="005E3B18"/>
    <w:rsid w:val="005E3DC0"/>
    <w:rsid w:val="005F0D7E"/>
    <w:rsid w:val="005F2235"/>
    <w:rsid w:val="005F418A"/>
    <w:rsid w:val="005F4A86"/>
    <w:rsid w:val="005F6951"/>
    <w:rsid w:val="005F77A1"/>
    <w:rsid w:val="0060077A"/>
    <w:rsid w:val="006020AB"/>
    <w:rsid w:val="00602DCB"/>
    <w:rsid w:val="00602EFF"/>
    <w:rsid w:val="00603E9F"/>
    <w:rsid w:val="00606134"/>
    <w:rsid w:val="00606696"/>
    <w:rsid w:val="00606BC1"/>
    <w:rsid w:val="00610D44"/>
    <w:rsid w:val="00611085"/>
    <w:rsid w:val="006119B8"/>
    <w:rsid w:val="006143C6"/>
    <w:rsid w:val="0061543B"/>
    <w:rsid w:val="00617D08"/>
    <w:rsid w:val="006203D0"/>
    <w:rsid w:val="00621972"/>
    <w:rsid w:val="006245A3"/>
    <w:rsid w:val="006256D2"/>
    <w:rsid w:val="00627944"/>
    <w:rsid w:val="0063074F"/>
    <w:rsid w:val="00631654"/>
    <w:rsid w:val="00633A35"/>
    <w:rsid w:val="00634117"/>
    <w:rsid w:val="00635B94"/>
    <w:rsid w:val="006414DB"/>
    <w:rsid w:val="006415CE"/>
    <w:rsid w:val="0064244E"/>
    <w:rsid w:val="00642F81"/>
    <w:rsid w:val="0064343E"/>
    <w:rsid w:val="00644EEA"/>
    <w:rsid w:val="00645A30"/>
    <w:rsid w:val="006527C3"/>
    <w:rsid w:val="00652C4A"/>
    <w:rsid w:val="00653B73"/>
    <w:rsid w:val="006543B0"/>
    <w:rsid w:val="006558C9"/>
    <w:rsid w:val="00655C39"/>
    <w:rsid w:val="00655F39"/>
    <w:rsid w:val="0066174B"/>
    <w:rsid w:val="00662DC8"/>
    <w:rsid w:val="00662DEB"/>
    <w:rsid w:val="006644E5"/>
    <w:rsid w:val="00664DDB"/>
    <w:rsid w:val="00666C6F"/>
    <w:rsid w:val="0066715D"/>
    <w:rsid w:val="006724AC"/>
    <w:rsid w:val="00672A08"/>
    <w:rsid w:val="006737F9"/>
    <w:rsid w:val="00674DE3"/>
    <w:rsid w:val="00674EEA"/>
    <w:rsid w:val="00681EAE"/>
    <w:rsid w:val="006852F7"/>
    <w:rsid w:val="00686C74"/>
    <w:rsid w:val="006879E1"/>
    <w:rsid w:val="00690EC6"/>
    <w:rsid w:val="00691935"/>
    <w:rsid w:val="00691B06"/>
    <w:rsid w:val="00691B5B"/>
    <w:rsid w:val="00696E9F"/>
    <w:rsid w:val="00697A81"/>
    <w:rsid w:val="00697B7F"/>
    <w:rsid w:val="006A2DBB"/>
    <w:rsid w:val="006A55D3"/>
    <w:rsid w:val="006A5CB8"/>
    <w:rsid w:val="006A6D0D"/>
    <w:rsid w:val="006A6F14"/>
    <w:rsid w:val="006A7140"/>
    <w:rsid w:val="006B06A3"/>
    <w:rsid w:val="006B6A06"/>
    <w:rsid w:val="006B7622"/>
    <w:rsid w:val="006C14CD"/>
    <w:rsid w:val="006C28C8"/>
    <w:rsid w:val="006C64AF"/>
    <w:rsid w:val="006D058B"/>
    <w:rsid w:val="006D1349"/>
    <w:rsid w:val="006D1C5C"/>
    <w:rsid w:val="006D30D6"/>
    <w:rsid w:val="006D37F9"/>
    <w:rsid w:val="006E07C2"/>
    <w:rsid w:val="006E34DA"/>
    <w:rsid w:val="006E3F5C"/>
    <w:rsid w:val="006E69FA"/>
    <w:rsid w:val="006E7FDB"/>
    <w:rsid w:val="006F552C"/>
    <w:rsid w:val="006F5C6B"/>
    <w:rsid w:val="0070072C"/>
    <w:rsid w:val="00702FD0"/>
    <w:rsid w:val="007044F9"/>
    <w:rsid w:val="00707C9F"/>
    <w:rsid w:val="00712731"/>
    <w:rsid w:val="0071387D"/>
    <w:rsid w:val="00715FD9"/>
    <w:rsid w:val="007179A6"/>
    <w:rsid w:val="007204D9"/>
    <w:rsid w:val="007217D8"/>
    <w:rsid w:val="00724B04"/>
    <w:rsid w:val="007256D6"/>
    <w:rsid w:val="00725DDA"/>
    <w:rsid w:val="00731351"/>
    <w:rsid w:val="00731D8A"/>
    <w:rsid w:val="00732805"/>
    <w:rsid w:val="00732C6F"/>
    <w:rsid w:val="00733868"/>
    <w:rsid w:val="0073500A"/>
    <w:rsid w:val="00742262"/>
    <w:rsid w:val="00743603"/>
    <w:rsid w:val="00750C68"/>
    <w:rsid w:val="00755707"/>
    <w:rsid w:val="00757070"/>
    <w:rsid w:val="007571B3"/>
    <w:rsid w:val="00757B92"/>
    <w:rsid w:val="007604B8"/>
    <w:rsid w:val="00761E02"/>
    <w:rsid w:val="0076535C"/>
    <w:rsid w:val="00766022"/>
    <w:rsid w:val="00766D63"/>
    <w:rsid w:val="007679B2"/>
    <w:rsid w:val="00767F01"/>
    <w:rsid w:val="00770AEA"/>
    <w:rsid w:val="00770EFF"/>
    <w:rsid w:val="00770F1B"/>
    <w:rsid w:val="00773A18"/>
    <w:rsid w:val="00774A99"/>
    <w:rsid w:val="00775177"/>
    <w:rsid w:val="0078044C"/>
    <w:rsid w:val="007805B1"/>
    <w:rsid w:val="00780918"/>
    <w:rsid w:val="00785561"/>
    <w:rsid w:val="00786E97"/>
    <w:rsid w:val="00790E33"/>
    <w:rsid w:val="007944BD"/>
    <w:rsid w:val="007946D2"/>
    <w:rsid w:val="007A0861"/>
    <w:rsid w:val="007A10AD"/>
    <w:rsid w:val="007A2DCD"/>
    <w:rsid w:val="007A2F2F"/>
    <w:rsid w:val="007A3018"/>
    <w:rsid w:val="007A3476"/>
    <w:rsid w:val="007A3E96"/>
    <w:rsid w:val="007A3F26"/>
    <w:rsid w:val="007A438B"/>
    <w:rsid w:val="007A4544"/>
    <w:rsid w:val="007A78DB"/>
    <w:rsid w:val="007A7DE7"/>
    <w:rsid w:val="007B07C2"/>
    <w:rsid w:val="007B1516"/>
    <w:rsid w:val="007B1D71"/>
    <w:rsid w:val="007B27BD"/>
    <w:rsid w:val="007B3B49"/>
    <w:rsid w:val="007B471F"/>
    <w:rsid w:val="007B4C94"/>
    <w:rsid w:val="007B5952"/>
    <w:rsid w:val="007B71C2"/>
    <w:rsid w:val="007C11C5"/>
    <w:rsid w:val="007C2652"/>
    <w:rsid w:val="007C33B4"/>
    <w:rsid w:val="007C475B"/>
    <w:rsid w:val="007C504E"/>
    <w:rsid w:val="007C5DE4"/>
    <w:rsid w:val="007C7686"/>
    <w:rsid w:val="007D1E4A"/>
    <w:rsid w:val="007D20CF"/>
    <w:rsid w:val="007D3018"/>
    <w:rsid w:val="007D3975"/>
    <w:rsid w:val="007D6B52"/>
    <w:rsid w:val="007E0D0A"/>
    <w:rsid w:val="007E13E0"/>
    <w:rsid w:val="007E30FD"/>
    <w:rsid w:val="007E6856"/>
    <w:rsid w:val="007E7805"/>
    <w:rsid w:val="007F0437"/>
    <w:rsid w:val="007F079E"/>
    <w:rsid w:val="007F39A1"/>
    <w:rsid w:val="008001B1"/>
    <w:rsid w:val="00803EAD"/>
    <w:rsid w:val="00804D74"/>
    <w:rsid w:val="00804DD1"/>
    <w:rsid w:val="00805C4B"/>
    <w:rsid w:val="00805FB2"/>
    <w:rsid w:val="008109FE"/>
    <w:rsid w:val="00811503"/>
    <w:rsid w:val="0081195B"/>
    <w:rsid w:val="008128D7"/>
    <w:rsid w:val="00812D3A"/>
    <w:rsid w:val="00815DC3"/>
    <w:rsid w:val="008207D0"/>
    <w:rsid w:val="0082542C"/>
    <w:rsid w:val="0082674E"/>
    <w:rsid w:val="00826875"/>
    <w:rsid w:val="008273FB"/>
    <w:rsid w:val="00827CF2"/>
    <w:rsid w:val="00827E72"/>
    <w:rsid w:val="00827EC7"/>
    <w:rsid w:val="00834195"/>
    <w:rsid w:val="00834605"/>
    <w:rsid w:val="00834F14"/>
    <w:rsid w:val="008403A8"/>
    <w:rsid w:val="00842A6E"/>
    <w:rsid w:val="00842B5E"/>
    <w:rsid w:val="00843228"/>
    <w:rsid w:val="00846C3C"/>
    <w:rsid w:val="00847419"/>
    <w:rsid w:val="00850094"/>
    <w:rsid w:val="00850562"/>
    <w:rsid w:val="00851402"/>
    <w:rsid w:val="00851441"/>
    <w:rsid w:val="008527D7"/>
    <w:rsid w:val="008529C1"/>
    <w:rsid w:val="00854BE0"/>
    <w:rsid w:val="0085777D"/>
    <w:rsid w:val="0086079D"/>
    <w:rsid w:val="00861314"/>
    <w:rsid w:val="00861A2B"/>
    <w:rsid w:val="0086213D"/>
    <w:rsid w:val="00862B05"/>
    <w:rsid w:val="00862FED"/>
    <w:rsid w:val="0086351B"/>
    <w:rsid w:val="00865580"/>
    <w:rsid w:val="00866F88"/>
    <w:rsid w:val="00867627"/>
    <w:rsid w:val="00870059"/>
    <w:rsid w:val="00870102"/>
    <w:rsid w:val="00871930"/>
    <w:rsid w:val="00872775"/>
    <w:rsid w:val="008740F0"/>
    <w:rsid w:val="00874242"/>
    <w:rsid w:val="00874440"/>
    <w:rsid w:val="00875B96"/>
    <w:rsid w:val="00875DF1"/>
    <w:rsid w:val="00876703"/>
    <w:rsid w:val="00876B2B"/>
    <w:rsid w:val="00881120"/>
    <w:rsid w:val="008811F5"/>
    <w:rsid w:val="0088171C"/>
    <w:rsid w:val="00884F8C"/>
    <w:rsid w:val="0088545B"/>
    <w:rsid w:val="0088627B"/>
    <w:rsid w:val="008873CE"/>
    <w:rsid w:val="00892BC3"/>
    <w:rsid w:val="00893A64"/>
    <w:rsid w:val="00893B18"/>
    <w:rsid w:val="00894D71"/>
    <w:rsid w:val="00895237"/>
    <w:rsid w:val="008A2B5A"/>
    <w:rsid w:val="008B0481"/>
    <w:rsid w:val="008B07A8"/>
    <w:rsid w:val="008B1F10"/>
    <w:rsid w:val="008B2BA9"/>
    <w:rsid w:val="008B5C09"/>
    <w:rsid w:val="008B5D5E"/>
    <w:rsid w:val="008B6E10"/>
    <w:rsid w:val="008C1540"/>
    <w:rsid w:val="008C1725"/>
    <w:rsid w:val="008C1A9D"/>
    <w:rsid w:val="008C21B9"/>
    <w:rsid w:val="008C2756"/>
    <w:rsid w:val="008C4AC2"/>
    <w:rsid w:val="008C69BB"/>
    <w:rsid w:val="008C6A8D"/>
    <w:rsid w:val="008C745A"/>
    <w:rsid w:val="008C7609"/>
    <w:rsid w:val="008C775E"/>
    <w:rsid w:val="008D0880"/>
    <w:rsid w:val="008D3F3A"/>
    <w:rsid w:val="008D5C76"/>
    <w:rsid w:val="008D75CE"/>
    <w:rsid w:val="008D77A0"/>
    <w:rsid w:val="008E3AF5"/>
    <w:rsid w:val="008E3C3D"/>
    <w:rsid w:val="008E6A1A"/>
    <w:rsid w:val="008E7024"/>
    <w:rsid w:val="008E7167"/>
    <w:rsid w:val="008F3CC1"/>
    <w:rsid w:val="008F3D36"/>
    <w:rsid w:val="008F3E47"/>
    <w:rsid w:val="008F467D"/>
    <w:rsid w:val="008F5455"/>
    <w:rsid w:val="008F653A"/>
    <w:rsid w:val="008F6F7E"/>
    <w:rsid w:val="008F7F25"/>
    <w:rsid w:val="00903404"/>
    <w:rsid w:val="0090370E"/>
    <w:rsid w:val="00903C91"/>
    <w:rsid w:val="00906251"/>
    <w:rsid w:val="00906F5C"/>
    <w:rsid w:val="0090789A"/>
    <w:rsid w:val="00907F43"/>
    <w:rsid w:val="0091140F"/>
    <w:rsid w:val="0091424F"/>
    <w:rsid w:val="009176AE"/>
    <w:rsid w:val="00921B5C"/>
    <w:rsid w:val="0092215C"/>
    <w:rsid w:val="0092286D"/>
    <w:rsid w:val="00922DC4"/>
    <w:rsid w:val="009232E3"/>
    <w:rsid w:val="00924696"/>
    <w:rsid w:val="00925475"/>
    <w:rsid w:val="009258E9"/>
    <w:rsid w:val="0092724E"/>
    <w:rsid w:val="00931210"/>
    <w:rsid w:val="0093192F"/>
    <w:rsid w:val="00932855"/>
    <w:rsid w:val="0093754B"/>
    <w:rsid w:val="009414F5"/>
    <w:rsid w:val="00942AA8"/>
    <w:rsid w:val="00943442"/>
    <w:rsid w:val="009461C1"/>
    <w:rsid w:val="00946C9C"/>
    <w:rsid w:val="00946CCB"/>
    <w:rsid w:val="00947DF6"/>
    <w:rsid w:val="009538BE"/>
    <w:rsid w:val="009546E7"/>
    <w:rsid w:val="009547D1"/>
    <w:rsid w:val="00957DC3"/>
    <w:rsid w:val="009616BD"/>
    <w:rsid w:val="00961AF3"/>
    <w:rsid w:val="00962820"/>
    <w:rsid w:val="0096286E"/>
    <w:rsid w:val="009638E8"/>
    <w:rsid w:val="009703A3"/>
    <w:rsid w:val="0097146C"/>
    <w:rsid w:val="00974621"/>
    <w:rsid w:val="009750CA"/>
    <w:rsid w:val="00976A00"/>
    <w:rsid w:val="0098362E"/>
    <w:rsid w:val="00983652"/>
    <w:rsid w:val="00984196"/>
    <w:rsid w:val="00986CC2"/>
    <w:rsid w:val="00990A8C"/>
    <w:rsid w:val="00992AE1"/>
    <w:rsid w:val="00993DC8"/>
    <w:rsid w:val="009955DE"/>
    <w:rsid w:val="00996C31"/>
    <w:rsid w:val="009975CE"/>
    <w:rsid w:val="00997613"/>
    <w:rsid w:val="009A14D0"/>
    <w:rsid w:val="009A4407"/>
    <w:rsid w:val="009A4CE5"/>
    <w:rsid w:val="009A7D08"/>
    <w:rsid w:val="009A7EF5"/>
    <w:rsid w:val="009B0613"/>
    <w:rsid w:val="009B06D4"/>
    <w:rsid w:val="009B0935"/>
    <w:rsid w:val="009B17C2"/>
    <w:rsid w:val="009B1B82"/>
    <w:rsid w:val="009B2331"/>
    <w:rsid w:val="009B3153"/>
    <w:rsid w:val="009B4DD8"/>
    <w:rsid w:val="009B551B"/>
    <w:rsid w:val="009B713F"/>
    <w:rsid w:val="009C1E89"/>
    <w:rsid w:val="009C1ED2"/>
    <w:rsid w:val="009D0BAD"/>
    <w:rsid w:val="009D0D23"/>
    <w:rsid w:val="009D651A"/>
    <w:rsid w:val="009D6A50"/>
    <w:rsid w:val="009E41BE"/>
    <w:rsid w:val="009E48FC"/>
    <w:rsid w:val="009F31F9"/>
    <w:rsid w:val="009F38B5"/>
    <w:rsid w:val="00A007D7"/>
    <w:rsid w:val="00A02112"/>
    <w:rsid w:val="00A02AEA"/>
    <w:rsid w:val="00A03EEE"/>
    <w:rsid w:val="00A05BE2"/>
    <w:rsid w:val="00A07302"/>
    <w:rsid w:val="00A1038F"/>
    <w:rsid w:val="00A105AB"/>
    <w:rsid w:val="00A11DF5"/>
    <w:rsid w:val="00A132E2"/>
    <w:rsid w:val="00A13D94"/>
    <w:rsid w:val="00A140AC"/>
    <w:rsid w:val="00A240B6"/>
    <w:rsid w:val="00A26B58"/>
    <w:rsid w:val="00A30E5A"/>
    <w:rsid w:val="00A313DE"/>
    <w:rsid w:val="00A3469F"/>
    <w:rsid w:val="00A3681A"/>
    <w:rsid w:val="00A40AEC"/>
    <w:rsid w:val="00A40EE7"/>
    <w:rsid w:val="00A41512"/>
    <w:rsid w:val="00A42023"/>
    <w:rsid w:val="00A428E8"/>
    <w:rsid w:val="00A43E87"/>
    <w:rsid w:val="00A44BAA"/>
    <w:rsid w:val="00A45ABF"/>
    <w:rsid w:val="00A45B06"/>
    <w:rsid w:val="00A50BB3"/>
    <w:rsid w:val="00A521B7"/>
    <w:rsid w:val="00A533EE"/>
    <w:rsid w:val="00A5349F"/>
    <w:rsid w:val="00A54617"/>
    <w:rsid w:val="00A568A3"/>
    <w:rsid w:val="00A57AD1"/>
    <w:rsid w:val="00A60CBB"/>
    <w:rsid w:val="00A61C6D"/>
    <w:rsid w:val="00A62DA0"/>
    <w:rsid w:val="00A658E8"/>
    <w:rsid w:val="00A66B7A"/>
    <w:rsid w:val="00A7083C"/>
    <w:rsid w:val="00A7114A"/>
    <w:rsid w:val="00A716AF"/>
    <w:rsid w:val="00A72AE4"/>
    <w:rsid w:val="00A76A99"/>
    <w:rsid w:val="00A810FE"/>
    <w:rsid w:val="00A818F6"/>
    <w:rsid w:val="00A82827"/>
    <w:rsid w:val="00A839A5"/>
    <w:rsid w:val="00A84344"/>
    <w:rsid w:val="00A8516B"/>
    <w:rsid w:val="00A87291"/>
    <w:rsid w:val="00A912CB"/>
    <w:rsid w:val="00A91D4A"/>
    <w:rsid w:val="00A94C95"/>
    <w:rsid w:val="00A94D84"/>
    <w:rsid w:val="00A95010"/>
    <w:rsid w:val="00AA17D2"/>
    <w:rsid w:val="00AA221D"/>
    <w:rsid w:val="00AA26EE"/>
    <w:rsid w:val="00AA6F1B"/>
    <w:rsid w:val="00AA6F8D"/>
    <w:rsid w:val="00AA7FE1"/>
    <w:rsid w:val="00AB3123"/>
    <w:rsid w:val="00AB4820"/>
    <w:rsid w:val="00AB6616"/>
    <w:rsid w:val="00AC0C12"/>
    <w:rsid w:val="00AC18CF"/>
    <w:rsid w:val="00AC2B10"/>
    <w:rsid w:val="00AC506C"/>
    <w:rsid w:val="00AC5834"/>
    <w:rsid w:val="00AC5D25"/>
    <w:rsid w:val="00AD311A"/>
    <w:rsid w:val="00AD3226"/>
    <w:rsid w:val="00AD532A"/>
    <w:rsid w:val="00AD756F"/>
    <w:rsid w:val="00AE0B25"/>
    <w:rsid w:val="00AE1D88"/>
    <w:rsid w:val="00AE27C2"/>
    <w:rsid w:val="00AE5B14"/>
    <w:rsid w:val="00AF06B9"/>
    <w:rsid w:val="00AF0C26"/>
    <w:rsid w:val="00AF25FC"/>
    <w:rsid w:val="00AF2D08"/>
    <w:rsid w:val="00AF55E9"/>
    <w:rsid w:val="00AF563D"/>
    <w:rsid w:val="00AF5A98"/>
    <w:rsid w:val="00B0239A"/>
    <w:rsid w:val="00B04189"/>
    <w:rsid w:val="00B049A9"/>
    <w:rsid w:val="00B105AE"/>
    <w:rsid w:val="00B11451"/>
    <w:rsid w:val="00B14DAD"/>
    <w:rsid w:val="00B14EAA"/>
    <w:rsid w:val="00B15398"/>
    <w:rsid w:val="00B15616"/>
    <w:rsid w:val="00B15E6C"/>
    <w:rsid w:val="00B20384"/>
    <w:rsid w:val="00B25820"/>
    <w:rsid w:val="00B309E3"/>
    <w:rsid w:val="00B30ABF"/>
    <w:rsid w:val="00B3119F"/>
    <w:rsid w:val="00B32905"/>
    <w:rsid w:val="00B32E14"/>
    <w:rsid w:val="00B359D4"/>
    <w:rsid w:val="00B36708"/>
    <w:rsid w:val="00B36851"/>
    <w:rsid w:val="00B3714F"/>
    <w:rsid w:val="00B37A57"/>
    <w:rsid w:val="00B37AD9"/>
    <w:rsid w:val="00B41FF6"/>
    <w:rsid w:val="00B43B50"/>
    <w:rsid w:val="00B47E4A"/>
    <w:rsid w:val="00B51B4B"/>
    <w:rsid w:val="00B5221A"/>
    <w:rsid w:val="00B527D4"/>
    <w:rsid w:val="00B5294C"/>
    <w:rsid w:val="00B5336D"/>
    <w:rsid w:val="00B5375B"/>
    <w:rsid w:val="00B5427B"/>
    <w:rsid w:val="00B5764D"/>
    <w:rsid w:val="00B615FA"/>
    <w:rsid w:val="00B62E63"/>
    <w:rsid w:val="00B639A5"/>
    <w:rsid w:val="00B715F6"/>
    <w:rsid w:val="00B721DC"/>
    <w:rsid w:val="00B73D68"/>
    <w:rsid w:val="00B7425F"/>
    <w:rsid w:val="00B7462F"/>
    <w:rsid w:val="00B757C6"/>
    <w:rsid w:val="00B77F15"/>
    <w:rsid w:val="00B8172D"/>
    <w:rsid w:val="00B857DF"/>
    <w:rsid w:val="00B924AB"/>
    <w:rsid w:val="00BA0B5B"/>
    <w:rsid w:val="00BA229F"/>
    <w:rsid w:val="00BA2D09"/>
    <w:rsid w:val="00BA2F86"/>
    <w:rsid w:val="00BA38A5"/>
    <w:rsid w:val="00BA3A9B"/>
    <w:rsid w:val="00BA4F44"/>
    <w:rsid w:val="00BA614D"/>
    <w:rsid w:val="00BB5E22"/>
    <w:rsid w:val="00BB695B"/>
    <w:rsid w:val="00BB7323"/>
    <w:rsid w:val="00BB7540"/>
    <w:rsid w:val="00BC12AE"/>
    <w:rsid w:val="00BC1D39"/>
    <w:rsid w:val="00BC22C6"/>
    <w:rsid w:val="00BC2A5A"/>
    <w:rsid w:val="00BC3A6D"/>
    <w:rsid w:val="00BD20BC"/>
    <w:rsid w:val="00BD530C"/>
    <w:rsid w:val="00BD5E3A"/>
    <w:rsid w:val="00BD625B"/>
    <w:rsid w:val="00BE1BE9"/>
    <w:rsid w:val="00BE1D32"/>
    <w:rsid w:val="00BE3989"/>
    <w:rsid w:val="00BE416E"/>
    <w:rsid w:val="00BE5EA6"/>
    <w:rsid w:val="00BE6256"/>
    <w:rsid w:val="00BE6C0A"/>
    <w:rsid w:val="00BF2CE0"/>
    <w:rsid w:val="00BF3869"/>
    <w:rsid w:val="00BF3F9F"/>
    <w:rsid w:val="00BF4A64"/>
    <w:rsid w:val="00C00C38"/>
    <w:rsid w:val="00C01826"/>
    <w:rsid w:val="00C03946"/>
    <w:rsid w:val="00C0411C"/>
    <w:rsid w:val="00C05912"/>
    <w:rsid w:val="00C1219E"/>
    <w:rsid w:val="00C12718"/>
    <w:rsid w:val="00C12E94"/>
    <w:rsid w:val="00C13B24"/>
    <w:rsid w:val="00C20E48"/>
    <w:rsid w:val="00C21235"/>
    <w:rsid w:val="00C23B5B"/>
    <w:rsid w:val="00C23D9E"/>
    <w:rsid w:val="00C257EF"/>
    <w:rsid w:val="00C304A5"/>
    <w:rsid w:val="00C3175B"/>
    <w:rsid w:val="00C31960"/>
    <w:rsid w:val="00C3340F"/>
    <w:rsid w:val="00C358EE"/>
    <w:rsid w:val="00C3744D"/>
    <w:rsid w:val="00C378B5"/>
    <w:rsid w:val="00C37A6F"/>
    <w:rsid w:val="00C413C6"/>
    <w:rsid w:val="00C41F93"/>
    <w:rsid w:val="00C427AA"/>
    <w:rsid w:val="00C43CDB"/>
    <w:rsid w:val="00C4417F"/>
    <w:rsid w:val="00C44438"/>
    <w:rsid w:val="00C4565B"/>
    <w:rsid w:val="00C45C9D"/>
    <w:rsid w:val="00C4665E"/>
    <w:rsid w:val="00C47446"/>
    <w:rsid w:val="00C47595"/>
    <w:rsid w:val="00C51250"/>
    <w:rsid w:val="00C5277C"/>
    <w:rsid w:val="00C52A7B"/>
    <w:rsid w:val="00C53C0C"/>
    <w:rsid w:val="00C56248"/>
    <w:rsid w:val="00C5770B"/>
    <w:rsid w:val="00C60745"/>
    <w:rsid w:val="00C613E7"/>
    <w:rsid w:val="00C61E79"/>
    <w:rsid w:val="00C62398"/>
    <w:rsid w:val="00C63768"/>
    <w:rsid w:val="00C646F0"/>
    <w:rsid w:val="00C70FB4"/>
    <w:rsid w:val="00C74423"/>
    <w:rsid w:val="00C766F3"/>
    <w:rsid w:val="00C7741E"/>
    <w:rsid w:val="00C77845"/>
    <w:rsid w:val="00C8053C"/>
    <w:rsid w:val="00C81216"/>
    <w:rsid w:val="00C81DDD"/>
    <w:rsid w:val="00C8567D"/>
    <w:rsid w:val="00C8592E"/>
    <w:rsid w:val="00C865AE"/>
    <w:rsid w:val="00C90F14"/>
    <w:rsid w:val="00C959FB"/>
    <w:rsid w:val="00CA151B"/>
    <w:rsid w:val="00CA1A7D"/>
    <w:rsid w:val="00CA2D36"/>
    <w:rsid w:val="00CA5AC7"/>
    <w:rsid w:val="00CA75C4"/>
    <w:rsid w:val="00CB0195"/>
    <w:rsid w:val="00CB023F"/>
    <w:rsid w:val="00CB02B2"/>
    <w:rsid w:val="00CB2421"/>
    <w:rsid w:val="00CB4EB3"/>
    <w:rsid w:val="00CB5B9F"/>
    <w:rsid w:val="00CB6D84"/>
    <w:rsid w:val="00CB72A9"/>
    <w:rsid w:val="00CC0A22"/>
    <w:rsid w:val="00CC12C3"/>
    <w:rsid w:val="00CC2683"/>
    <w:rsid w:val="00CC2A5A"/>
    <w:rsid w:val="00CC3088"/>
    <w:rsid w:val="00CD2565"/>
    <w:rsid w:val="00CD4433"/>
    <w:rsid w:val="00CD4D47"/>
    <w:rsid w:val="00CD551E"/>
    <w:rsid w:val="00CD5FA2"/>
    <w:rsid w:val="00CD60D7"/>
    <w:rsid w:val="00CD7E6C"/>
    <w:rsid w:val="00CE063F"/>
    <w:rsid w:val="00CE30CC"/>
    <w:rsid w:val="00CE538F"/>
    <w:rsid w:val="00CE5450"/>
    <w:rsid w:val="00CE5F90"/>
    <w:rsid w:val="00CE783C"/>
    <w:rsid w:val="00CE7E5D"/>
    <w:rsid w:val="00CF00C8"/>
    <w:rsid w:val="00CF161C"/>
    <w:rsid w:val="00CF2C45"/>
    <w:rsid w:val="00CF6714"/>
    <w:rsid w:val="00CF67E2"/>
    <w:rsid w:val="00D007A5"/>
    <w:rsid w:val="00D03734"/>
    <w:rsid w:val="00D050F0"/>
    <w:rsid w:val="00D05BA8"/>
    <w:rsid w:val="00D070B1"/>
    <w:rsid w:val="00D10E6F"/>
    <w:rsid w:val="00D12A95"/>
    <w:rsid w:val="00D16846"/>
    <w:rsid w:val="00D206DF"/>
    <w:rsid w:val="00D248A3"/>
    <w:rsid w:val="00D25BC9"/>
    <w:rsid w:val="00D2676B"/>
    <w:rsid w:val="00D344BF"/>
    <w:rsid w:val="00D37B6B"/>
    <w:rsid w:val="00D41722"/>
    <w:rsid w:val="00D421AD"/>
    <w:rsid w:val="00D4378B"/>
    <w:rsid w:val="00D43CFC"/>
    <w:rsid w:val="00D454E4"/>
    <w:rsid w:val="00D468DB"/>
    <w:rsid w:val="00D47116"/>
    <w:rsid w:val="00D50874"/>
    <w:rsid w:val="00D512D8"/>
    <w:rsid w:val="00D51A45"/>
    <w:rsid w:val="00D52706"/>
    <w:rsid w:val="00D52C4E"/>
    <w:rsid w:val="00D55FBF"/>
    <w:rsid w:val="00D6082E"/>
    <w:rsid w:val="00D60ADC"/>
    <w:rsid w:val="00D60B4A"/>
    <w:rsid w:val="00D60DF1"/>
    <w:rsid w:val="00D62A69"/>
    <w:rsid w:val="00D65114"/>
    <w:rsid w:val="00D712ED"/>
    <w:rsid w:val="00D726AC"/>
    <w:rsid w:val="00D74A47"/>
    <w:rsid w:val="00D7618F"/>
    <w:rsid w:val="00D76256"/>
    <w:rsid w:val="00D772B2"/>
    <w:rsid w:val="00D80EFF"/>
    <w:rsid w:val="00D81019"/>
    <w:rsid w:val="00D82E8A"/>
    <w:rsid w:val="00D831E7"/>
    <w:rsid w:val="00D83F04"/>
    <w:rsid w:val="00D8446D"/>
    <w:rsid w:val="00D851BA"/>
    <w:rsid w:val="00D92F9A"/>
    <w:rsid w:val="00D938DB"/>
    <w:rsid w:val="00D93C37"/>
    <w:rsid w:val="00D94BB0"/>
    <w:rsid w:val="00D952DD"/>
    <w:rsid w:val="00D95320"/>
    <w:rsid w:val="00D95867"/>
    <w:rsid w:val="00D96C1D"/>
    <w:rsid w:val="00DA0485"/>
    <w:rsid w:val="00DA1BB9"/>
    <w:rsid w:val="00DA341F"/>
    <w:rsid w:val="00DA488B"/>
    <w:rsid w:val="00DA5797"/>
    <w:rsid w:val="00DA61AF"/>
    <w:rsid w:val="00DA7C09"/>
    <w:rsid w:val="00DB09BA"/>
    <w:rsid w:val="00DB0CB7"/>
    <w:rsid w:val="00DB21B4"/>
    <w:rsid w:val="00DB343F"/>
    <w:rsid w:val="00DC0383"/>
    <w:rsid w:val="00DC04A8"/>
    <w:rsid w:val="00DC08E5"/>
    <w:rsid w:val="00DC0D99"/>
    <w:rsid w:val="00DC444A"/>
    <w:rsid w:val="00DC641B"/>
    <w:rsid w:val="00DC7963"/>
    <w:rsid w:val="00DD07FC"/>
    <w:rsid w:val="00DD2AC3"/>
    <w:rsid w:val="00DD3DBE"/>
    <w:rsid w:val="00DD3DE0"/>
    <w:rsid w:val="00DD4F67"/>
    <w:rsid w:val="00DD54B8"/>
    <w:rsid w:val="00DD6AFD"/>
    <w:rsid w:val="00DE362C"/>
    <w:rsid w:val="00DE5668"/>
    <w:rsid w:val="00DE600F"/>
    <w:rsid w:val="00DE771E"/>
    <w:rsid w:val="00DE7A29"/>
    <w:rsid w:val="00DE7F1A"/>
    <w:rsid w:val="00DF06F7"/>
    <w:rsid w:val="00DF1CB4"/>
    <w:rsid w:val="00DF2863"/>
    <w:rsid w:val="00DF3439"/>
    <w:rsid w:val="00DF34B1"/>
    <w:rsid w:val="00DF37A2"/>
    <w:rsid w:val="00E038ED"/>
    <w:rsid w:val="00E043DD"/>
    <w:rsid w:val="00E0464F"/>
    <w:rsid w:val="00E06BA1"/>
    <w:rsid w:val="00E11771"/>
    <w:rsid w:val="00E11EC7"/>
    <w:rsid w:val="00E13F41"/>
    <w:rsid w:val="00E1571E"/>
    <w:rsid w:val="00E15770"/>
    <w:rsid w:val="00E20AC6"/>
    <w:rsid w:val="00E236C5"/>
    <w:rsid w:val="00E239A0"/>
    <w:rsid w:val="00E242DA"/>
    <w:rsid w:val="00E2642E"/>
    <w:rsid w:val="00E2758B"/>
    <w:rsid w:val="00E30076"/>
    <w:rsid w:val="00E30A17"/>
    <w:rsid w:val="00E30BC3"/>
    <w:rsid w:val="00E30DAB"/>
    <w:rsid w:val="00E328B1"/>
    <w:rsid w:val="00E356E3"/>
    <w:rsid w:val="00E3573D"/>
    <w:rsid w:val="00E367F6"/>
    <w:rsid w:val="00E37050"/>
    <w:rsid w:val="00E370AE"/>
    <w:rsid w:val="00E37491"/>
    <w:rsid w:val="00E374EA"/>
    <w:rsid w:val="00E37AFF"/>
    <w:rsid w:val="00E37F70"/>
    <w:rsid w:val="00E4190E"/>
    <w:rsid w:val="00E43640"/>
    <w:rsid w:val="00E44326"/>
    <w:rsid w:val="00E444EC"/>
    <w:rsid w:val="00E44D28"/>
    <w:rsid w:val="00E4715B"/>
    <w:rsid w:val="00E5583B"/>
    <w:rsid w:val="00E633BE"/>
    <w:rsid w:val="00E63540"/>
    <w:rsid w:val="00E646C1"/>
    <w:rsid w:val="00E646DD"/>
    <w:rsid w:val="00E65677"/>
    <w:rsid w:val="00E66003"/>
    <w:rsid w:val="00E7358C"/>
    <w:rsid w:val="00E7375D"/>
    <w:rsid w:val="00E7425C"/>
    <w:rsid w:val="00E7549D"/>
    <w:rsid w:val="00E760E7"/>
    <w:rsid w:val="00E77C57"/>
    <w:rsid w:val="00E80654"/>
    <w:rsid w:val="00E82594"/>
    <w:rsid w:val="00E841C0"/>
    <w:rsid w:val="00E851C0"/>
    <w:rsid w:val="00E91500"/>
    <w:rsid w:val="00EA036A"/>
    <w:rsid w:val="00EA27EC"/>
    <w:rsid w:val="00EA3B5A"/>
    <w:rsid w:val="00EA4521"/>
    <w:rsid w:val="00EA5365"/>
    <w:rsid w:val="00EA5C36"/>
    <w:rsid w:val="00EA6DDE"/>
    <w:rsid w:val="00EA7BC2"/>
    <w:rsid w:val="00EB0503"/>
    <w:rsid w:val="00EB093F"/>
    <w:rsid w:val="00EB4026"/>
    <w:rsid w:val="00EB4D76"/>
    <w:rsid w:val="00EC07AC"/>
    <w:rsid w:val="00EC0AB0"/>
    <w:rsid w:val="00EC1D64"/>
    <w:rsid w:val="00EC2110"/>
    <w:rsid w:val="00EC3DA9"/>
    <w:rsid w:val="00EC7224"/>
    <w:rsid w:val="00ED2C23"/>
    <w:rsid w:val="00ED657B"/>
    <w:rsid w:val="00ED78CF"/>
    <w:rsid w:val="00EE02D4"/>
    <w:rsid w:val="00EE0BC5"/>
    <w:rsid w:val="00EE1B24"/>
    <w:rsid w:val="00EE72EC"/>
    <w:rsid w:val="00EE73CC"/>
    <w:rsid w:val="00EF1360"/>
    <w:rsid w:val="00EF19AC"/>
    <w:rsid w:val="00EF1E28"/>
    <w:rsid w:val="00EF237F"/>
    <w:rsid w:val="00EF2DC0"/>
    <w:rsid w:val="00EF31E4"/>
    <w:rsid w:val="00EF3776"/>
    <w:rsid w:val="00EF3AE4"/>
    <w:rsid w:val="00EF5AE4"/>
    <w:rsid w:val="00EF5C57"/>
    <w:rsid w:val="00EF5EE8"/>
    <w:rsid w:val="00EF621F"/>
    <w:rsid w:val="00EF623D"/>
    <w:rsid w:val="00EF6AB5"/>
    <w:rsid w:val="00EF710A"/>
    <w:rsid w:val="00F00AAB"/>
    <w:rsid w:val="00F032D7"/>
    <w:rsid w:val="00F0368A"/>
    <w:rsid w:val="00F04743"/>
    <w:rsid w:val="00F0479D"/>
    <w:rsid w:val="00F04933"/>
    <w:rsid w:val="00F06BDD"/>
    <w:rsid w:val="00F106F1"/>
    <w:rsid w:val="00F10789"/>
    <w:rsid w:val="00F10E1A"/>
    <w:rsid w:val="00F122C6"/>
    <w:rsid w:val="00F14B60"/>
    <w:rsid w:val="00F14E91"/>
    <w:rsid w:val="00F14FB4"/>
    <w:rsid w:val="00F155CC"/>
    <w:rsid w:val="00F204A1"/>
    <w:rsid w:val="00F21BDD"/>
    <w:rsid w:val="00F21C2D"/>
    <w:rsid w:val="00F22C37"/>
    <w:rsid w:val="00F22D9D"/>
    <w:rsid w:val="00F23126"/>
    <w:rsid w:val="00F27756"/>
    <w:rsid w:val="00F30D59"/>
    <w:rsid w:val="00F32064"/>
    <w:rsid w:val="00F32244"/>
    <w:rsid w:val="00F32B5E"/>
    <w:rsid w:val="00F3344C"/>
    <w:rsid w:val="00F34401"/>
    <w:rsid w:val="00F345C7"/>
    <w:rsid w:val="00F34AF8"/>
    <w:rsid w:val="00F4296D"/>
    <w:rsid w:val="00F4442B"/>
    <w:rsid w:val="00F4543A"/>
    <w:rsid w:val="00F45FA5"/>
    <w:rsid w:val="00F462D2"/>
    <w:rsid w:val="00F46392"/>
    <w:rsid w:val="00F5004A"/>
    <w:rsid w:val="00F51CA5"/>
    <w:rsid w:val="00F5519C"/>
    <w:rsid w:val="00F5670E"/>
    <w:rsid w:val="00F57BB8"/>
    <w:rsid w:val="00F636C8"/>
    <w:rsid w:val="00F63952"/>
    <w:rsid w:val="00F65867"/>
    <w:rsid w:val="00F659C2"/>
    <w:rsid w:val="00F65BB2"/>
    <w:rsid w:val="00F65C80"/>
    <w:rsid w:val="00F662EE"/>
    <w:rsid w:val="00F67E2E"/>
    <w:rsid w:val="00F70558"/>
    <w:rsid w:val="00F71216"/>
    <w:rsid w:val="00F712D3"/>
    <w:rsid w:val="00F7160A"/>
    <w:rsid w:val="00F72E4B"/>
    <w:rsid w:val="00F73CAE"/>
    <w:rsid w:val="00F7570C"/>
    <w:rsid w:val="00F77507"/>
    <w:rsid w:val="00F81979"/>
    <w:rsid w:val="00F83F91"/>
    <w:rsid w:val="00F857CB"/>
    <w:rsid w:val="00F87B73"/>
    <w:rsid w:val="00F9122A"/>
    <w:rsid w:val="00F94182"/>
    <w:rsid w:val="00F94615"/>
    <w:rsid w:val="00F95701"/>
    <w:rsid w:val="00F95826"/>
    <w:rsid w:val="00F95D3B"/>
    <w:rsid w:val="00FA2C88"/>
    <w:rsid w:val="00FA32BD"/>
    <w:rsid w:val="00FA5970"/>
    <w:rsid w:val="00FA5D05"/>
    <w:rsid w:val="00FA6904"/>
    <w:rsid w:val="00FB030F"/>
    <w:rsid w:val="00FB12D4"/>
    <w:rsid w:val="00FB2762"/>
    <w:rsid w:val="00FB4FAB"/>
    <w:rsid w:val="00FB5033"/>
    <w:rsid w:val="00FB5C49"/>
    <w:rsid w:val="00FB75AB"/>
    <w:rsid w:val="00FC4A62"/>
    <w:rsid w:val="00FC514D"/>
    <w:rsid w:val="00FC61DF"/>
    <w:rsid w:val="00FC723F"/>
    <w:rsid w:val="00FC7A63"/>
    <w:rsid w:val="00FD0A21"/>
    <w:rsid w:val="00FD28D3"/>
    <w:rsid w:val="00FD3055"/>
    <w:rsid w:val="00FD4A3D"/>
    <w:rsid w:val="00FD4CA1"/>
    <w:rsid w:val="00FD5B5F"/>
    <w:rsid w:val="00FD5C28"/>
    <w:rsid w:val="00FD677A"/>
    <w:rsid w:val="00FD6B7B"/>
    <w:rsid w:val="00FD797A"/>
    <w:rsid w:val="00FD7FA4"/>
    <w:rsid w:val="00FE3A40"/>
    <w:rsid w:val="00FE4306"/>
    <w:rsid w:val="00FE4AD8"/>
    <w:rsid w:val="00FE5C80"/>
    <w:rsid w:val="00FF12A7"/>
    <w:rsid w:val="00FF28C8"/>
    <w:rsid w:val="00FF5EB4"/>
    <w:rsid w:val="00FF7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255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8B"/>
    <w:rPr>
      <w:sz w:val="28"/>
      <w:szCs w:val="28"/>
    </w:rPr>
  </w:style>
  <w:style w:type="paragraph" w:styleId="Heading1">
    <w:name w:val="heading 1"/>
    <w:basedOn w:val="Normal"/>
    <w:next w:val="Normal"/>
    <w:qFormat/>
    <w:rsid w:val="00755707"/>
    <w:pPr>
      <w:keepNext/>
      <w:numPr>
        <w:numId w:val="5"/>
      </w:numPr>
      <w:suppressAutoHyphens/>
      <w:spacing w:before="240" w:after="60"/>
      <w:ind w:left="0" w:firstLine="0"/>
      <w:jc w:val="center"/>
      <w:outlineLvl w:val="0"/>
    </w:pPr>
    <w:rPr>
      <w:rFonts w:cs="Arial"/>
      <w:b/>
      <w:bCs/>
      <w:kern w:val="1"/>
      <w:szCs w:val="32"/>
      <w:lang w:eastAsia="zh-CN"/>
    </w:rPr>
  </w:style>
  <w:style w:type="paragraph" w:styleId="Heading2">
    <w:name w:val="heading 2"/>
    <w:basedOn w:val="Normal"/>
    <w:next w:val="Normal"/>
    <w:qFormat/>
    <w:rsid w:val="00755707"/>
    <w:pPr>
      <w:keepNext/>
      <w:numPr>
        <w:ilvl w:val="1"/>
        <w:numId w:val="5"/>
      </w:numPr>
      <w:suppressAutoHyphens/>
      <w:spacing w:before="240" w:after="60"/>
      <w:jc w:val="both"/>
      <w:outlineLvl w:val="1"/>
    </w:pPr>
    <w:rPr>
      <w:rFonts w:cs="Arial"/>
      <w:b/>
      <w:bCs/>
      <w:iCs/>
      <w:lang w:eastAsia="zh-CN"/>
    </w:rPr>
  </w:style>
  <w:style w:type="paragraph" w:styleId="Heading3">
    <w:name w:val="heading 3"/>
    <w:aliases w:val="_1,: 1,1"/>
    <w:basedOn w:val="Normal"/>
    <w:next w:val="Normal"/>
    <w:qFormat/>
    <w:rsid w:val="00755707"/>
    <w:pPr>
      <w:keepNext/>
      <w:numPr>
        <w:ilvl w:val="2"/>
        <w:numId w:val="5"/>
      </w:numPr>
      <w:suppressAutoHyphens/>
      <w:spacing w:before="120" w:after="60"/>
      <w:jc w:val="both"/>
      <w:outlineLvl w:val="2"/>
    </w:pPr>
    <w:rPr>
      <w:rFonts w:cs="Arial"/>
      <w:b/>
      <w:bCs/>
      <w:szCs w:val="26"/>
      <w:lang w:eastAsia="zh-CN"/>
    </w:rPr>
  </w:style>
  <w:style w:type="paragraph" w:styleId="Heading4">
    <w:name w:val="heading 4"/>
    <w:basedOn w:val="Normal"/>
    <w:next w:val="Normal"/>
    <w:qFormat/>
    <w:rsid w:val="00755707"/>
    <w:pPr>
      <w:keepNext/>
      <w:numPr>
        <w:ilvl w:val="3"/>
        <w:numId w:val="5"/>
      </w:numPr>
      <w:suppressAutoHyphens/>
      <w:spacing w:before="120" w:after="60"/>
      <w:jc w:val="both"/>
      <w:outlineLvl w:val="3"/>
    </w:pPr>
    <w:rPr>
      <w:b/>
      <w:bCs/>
      <w:i/>
      <w:lang w:eastAsia="zh-CN"/>
    </w:rPr>
  </w:style>
  <w:style w:type="paragraph" w:styleId="Heading5">
    <w:name w:val="heading 5"/>
    <w:basedOn w:val="Normal"/>
    <w:next w:val="Normal"/>
    <w:qFormat/>
    <w:rsid w:val="00755707"/>
    <w:pPr>
      <w:numPr>
        <w:ilvl w:val="4"/>
        <w:numId w:val="5"/>
      </w:numPr>
      <w:suppressAutoHyphens/>
      <w:spacing w:before="120" w:after="60"/>
      <w:jc w:val="both"/>
      <w:outlineLvl w:val="4"/>
    </w:pPr>
    <w:rPr>
      <w:b/>
      <w:bCs/>
      <w:i/>
      <w:iCs/>
      <w:sz w:val="26"/>
      <w:szCs w:val="26"/>
      <w:lang w:eastAsia="zh-CN"/>
    </w:rPr>
  </w:style>
  <w:style w:type="paragraph" w:styleId="Heading6">
    <w:name w:val="heading 6"/>
    <w:basedOn w:val="Normal"/>
    <w:next w:val="Normal"/>
    <w:qFormat/>
    <w:rsid w:val="00755707"/>
    <w:pPr>
      <w:numPr>
        <w:ilvl w:val="5"/>
        <w:numId w:val="5"/>
      </w:numPr>
      <w:suppressAutoHyphens/>
      <w:spacing w:before="240" w:after="60"/>
      <w:jc w:val="both"/>
      <w:outlineLvl w:val="5"/>
    </w:pPr>
    <w:rPr>
      <w:b/>
      <w:bCs/>
      <w:sz w:val="22"/>
      <w:szCs w:val="22"/>
      <w:lang w:eastAsia="zh-CN"/>
    </w:rPr>
  </w:style>
  <w:style w:type="paragraph" w:styleId="Heading7">
    <w:name w:val="heading 7"/>
    <w:basedOn w:val="Normal"/>
    <w:next w:val="Normal"/>
    <w:qFormat/>
    <w:rsid w:val="00755707"/>
    <w:pPr>
      <w:numPr>
        <w:ilvl w:val="6"/>
        <w:numId w:val="5"/>
      </w:numPr>
      <w:suppressAutoHyphens/>
      <w:spacing w:before="240" w:after="60"/>
      <w:jc w:val="both"/>
      <w:outlineLvl w:val="6"/>
    </w:pPr>
    <w:rPr>
      <w:sz w:val="24"/>
      <w:szCs w:val="24"/>
      <w:lang w:eastAsia="zh-CN"/>
    </w:rPr>
  </w:style>
  <w:style w:type="paragraph" w:styleId="Heading8">
    <w:name w:val="heading 8"/>
    <w:basedOn w:val="Normal"/>
    <w:next w:val="Normal"/>
    <w:qFormat/>
    <w:rsid w:val="00755707"/>
    <w:pPr>
      <w:numPr>
        <w:ilvl w:val="7"/>
        <w:numId w:val="5"/>
      </w:numPr>
      <w:suppressAutoHyphens/>
      <w:spacing w:before="240" w:after="60"/>
      <w:jc w:val="both"/>
      <w:outlineLvl w:val="7"/>
    </w:pPr>
    <w:rPr>
      <w:i/>
      <w:iCs/>
      <w:sz w:val="24"/>
      <w:szCs w:val="24"/>
      <w:lang w:eastAsia="zh-CN"/>
    </w:rPr>
  </w:style>
  <w:style w:type="paragraph" w:styleId="Heading9">
    <w:name w:val="heading 9"/>
    <w:basedOn w:val="Normal"/>
    <w:next w:val="Normal"/>
    <w:qFormat/>
    <w:rsid w:val="00755707"/>
    <w:pPr>
      <w:numPr>
        <w:ilvl w:val="8"/>
        <w:numId w:val="5"/>
      </w:numPr>
      <w:suppressAutoHyphens/>
      <w:spacing w:before="240" w:after="60"/>
      <w:jc w:val="both"/>
      <w:outlineLvl w:val="8"/>
    </w:pPr>
    <w:rPr>
      <w:rFonts w:ascii="Arial"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A488B"/>
    <w:pPr>
      <w:widowControl w:val="0"/>
      <w:suppressAutoHyphens/>
      <w:spacing w:after="120"/>
    </w:pPr>
    <w:rPr>
      <w:rFonts w:eastAsia="Arial Unicode MS" w:cs="Tahoma"/>
      <w:color w:val="000000"/>
      <w:sz w:val="24"/>
      <w:szCs w:val="24"/>
      <w:lang w:bidi="en-US"/>
    </w:rPr>
  </w:style>
  <w:style w:type="table" w:styleId="TableGrid">
    <w:name w:val="Table Grid"/>
    <w:basedOn w:val="TableNormal"/>
    <w:rsid w:val="00DA4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A488B"/>
    <w:pPr>
      <w:tabs>
        <w:tab w:val="center" w:pos="4320"/>
        <w:tab w:val="right" w:pos="8640"/>
      </w:tabs>
    </w:pPr>
  </w:style>
  <w:style w:type="character" w:styleId="PageNumber">
    <w:name w:val="page number"/>
    <w:basedOn w:val="DefaultParagraphFont"/>
    <w:rsid w:val="00DA488B"/>
  </w:style>
  <w:style w:type="character" w:styleId="Hyperlink">
    <w:name w:val="Hyperlink"/>
    <w:rsid w:val="001C23A7"/>
    <w:rPr>
      <w:color w:val="0000FF"/>
      <w:u w:val="single"/>
    </w:rPr>
  </w:style>
  <w:style w:type="paragraph" w:styleId="NormalWeb">
    <w:name w:val="Normal (Web)"/>
    <w:basedOn w:val="Normal"/>
    <w:uiPriority w:val="99"/>
    <w:rsid w:val="005C594A"/>
    <w:pPr>
      <w:spacing w:before="100" w:beforeAutospacing="1" w:after="100" w:afterAutospacing="1"/>
    </w:pPr>
    <w:rPr>
      <w:sz w:val="24"/>
      <w:szCs w:val="24"/>
    </w:rPr>
  </w:style>
  <w:style w:type="paragraph" w:customStyle="1" w:styleId="CharCharCharChar">
    <w:name w:val="Char Char Char Char"/>
    <w:basedOn w:val="Normal"/>
    <w:semiHidden/>
    <w:rsid w:val="00141185"/>
    <w:pPr>
      <w:spacing w:after="160" w:line="240" w:lineRule="exact"/>
    </w:pPr>
    <w:rPr>
      <w:rFonts w:ascii="Arial" w:hAnsi="Arial"/>
      <w:sz w:val="22"/>
      <w:szCs w:val="22"/>
    </w:rPr>
  </w:style>
  <w:style w:type="paragraph" w:customStyle="1" w:styleId="CharChar">
    <w:name w:val="Char Char"/>
    <w:basedOn w:val="Normal"/>
    <w:semiHidden/>
    <w:rsid w:val="00DB09BA"/>
    <w:pPr>
      <w:spacing w:after="160" w:line="240" w:lineRule="exact"/>
    </w:pPr>
    <w:rPr>
      <w:rFonts w:ascii="Arial" w:hAnsi="Arial"/>
      <w:sz w:val="22"/>
      <w:szCs w:val="22"/>
    </w:rPr>
  </w:style>
  <w:style w:type="character" w:customStyle="1" w:styleId="apple-converted-space">
    <w:name w:val="apple-converted-space"/>
    <w:basedOn w:val="DefaultParagraphFont"/>
    <w:rsid w:val="00345999"/>
  </w:style>
  <w:style w:type="paragraph" w:customStyle="1" w:styleId="CharChar1CharCharCharCharCharCharCharChar">
    <w:name w:val="Char Char1 Char Char Char Char Char Char Char Char"/>
    <w:basedOn w:val="Normal"/>
    <w:semiHidden/>
    <w:rsid w:val="008C21B9"/>
    <w:pPr>
      <w:spacing w:after="160" w:line="240" w:lineRule="exact"/>
    </w:pPr>
    <w:rPr>
      <w:rFonts w:ascii="Arial" w:hAnsi="Arial"/>
      <w:sz w:val="20"/>
      <w:szCs w:val="22"/>
    </w:rPr>
  </w:style>
  <w:style w:type="paragraph" w:customStyle="1" w:styleId="CharCharCharChar0">
    <w:name w:val="Char Char Char Char"/>
    <w:basedOn w:val="Normal"/>
    <w:semiHidden/>
    <w:rsid w:val="00363B0D"/>
    <w:pPr>
      <w:spacing w:after="160" w:line="240" w:lineRule="exact"/>
    </w:pPr>
    <w:rPr>
      <w:rFonts w:ascii="Arial" w:hAnsi="Arial"/>
      <w:sz w:val="22"/>
      <w:szCs w:val="22"/>
    </w:rPr>
  </w:style>
  <w:style w:type="paragraph" w:styleId="BalloonText">
    <w:name w:val="Balloon Text"/>
    <w:basedOn w:val="Normal"/>
    <w:link w:val="BalloonTextChar"/>
    <w:rsid w:val="00C1219E"/>
    <w:rPr>
      <w:rFonts w:ascii="Segoe UI" w:hAnsi="Segoe UI"/>
      <w:sz w:val="18"/>
      <w:szCs w:val="18"/>
      <w:lang w:val="x-none" w:eastAsia="x-none"/>
    </w:rPr>
  </w:style>
  <w:style w:type="character" w:customStyle="1" w:styleId="BalloonTextChar">
    <w:name w:val="Balloon Text Char"/>
    <w:link w:val="BalloonText"/>
    <w:rsid w:val="00C1219E"/>
    <w:rPr>
      <w:rFonts w:ascii="Segoe UI" w:hAnsi="Segoe UI" w:cs="Segoe UI"/>
      <w:sz w:val="18"/>
      <w:szCs w:val="18"/>
    </w:rPr>
  </w:style>
  <w:style w:type="paragraph" w:styleId="BodyTextIndent">
    <w:name w:val="Body Text Indent"/>
    <w:basedOn w:val="Normal"/>
    <w:link w:val="BodyTextIndentChar"/>
    <w:rsid w:val="00043188"/>
    <w:pPr>
      <w:spacing w:after="120"/>
      <w:ind w:left="283"/>
    </w:pPr>
  </w:style>
  <w:style w:type="character" w:customStyle="1" w:styleId="BodyTextIndentChar">
    <w:name w:val="Body Text Indent Char"/>
    <w:link w:val="BodyTextIndent"/>
    <w:rsid w:val="00043188"/>
    <w:rPr>
      <w:sz w:val="28"/>
      <w:szCs w:val="28"/>
      <w:lang w:val="en-US" w:eastAsia="en-US"/>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
    <w:basedOn w:val="Normal"/>
    <w:link w:val="FootnoteTextChar"/>
    <w:qFormat/>
    <w:rsid w:val="00731351"/>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link w:val="FootnoteText"/>
    <w:qFormat/>
    <w:rsid w:val="00731351"/>
    <w:rPr>
      <w:lang w:val="en-US" w:eastAsia="en-US"/>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
    <w:link w:val="RefChar"/>
    <w:qFormat/>
    <w:rsid w:val="00731351"/>
    <w:rPr>
      <w:vertAlign w:val="superscript"/>
    </w:rPr>
  </w:style>
  <w:style w:type="paragraph" w:styleId="Header">
    <w:name w:val="header"/>
    <w:basedOn w:val="Normal"/>
    <w:link w:val="HeaderChar"/>
    <w:uiPriority w:val="99"/>
    <w:rsid w:val="00CC2A5A"/>
    <w:pPr>
      <w:tabs>
        <w:tab w:val="center" w:pos="4513"/>
        <w:tab w:val="right" w:pos="9026"/>
      </w:tabs>
    </w:pPr>
  </w:style>
  <w:style w:type="character" w:customStyle="1" w:styleId="HeaderChar">
    <w:name w:val="Header Char"/>
    <w:link w:val="Header"/>
    <w:uiPriority w:val="99"/>
    <w:rsid w:val="00CC2A5A"/>
    <w:rPr>
      <w:sz w:val="28"/>
      <w:szCs w:val="28"/>
      <w:lang w:val="en-US" w:eastAsia="en-US"/>
    </w:rPr>
  </w:style>
  <w:style w:type="paragraph" w:customStyle="1" w:styleId="Char">
    <w:name w:val="Char"/>
    <w:basedOn w:val="Normal"/>
    <w:rsid w:val="00202B2F"/>
    <w:pPr>
      <w:spacing w:after="160" w:line="240" w:lineRule="exact"/>
    </w:pPr>
    <w:rPr>
      <w:rFonts w:ascii="Verdana" w:hAnsi="Verdana"/>
      <w:sz w:val="20"/>
      <w:szCs w:val="20"/>
    </w:rPr>
  </w:style>
  <w:style w:type="paragraph" w:customStyle="1" w:styleId="RefChar">
    <w:name w:val="Ref Char"/>
    <w:aliases w:val="de nota al pie Char,Ref1 Char,BVI fnr Char Char Char Char Char Char Char,FNRefe,BVI fnr Car Car Char Char Char Char Char Char Char,BVI fnr Car Char Char Char Char Char Char Char"/>
    <w:basedOn w:val="Normal"/>
    <w:link w:val="FootnoteReference"/>
    <w:rsid w:val="00202B2F"/>
    <w:pPr>
      <w:spacing w:after="160" w:line="240" w:lineRule="exact"/>
    </w:pPr>
    <w:rPr>
      <w:sz w:val="20"/>
      <w:szCs w:val="20"/>
      <w:vertAlign w:val="superscript"/>
    </w:rPr>
  </w:style>
  <w:style w:type="character" w:customStyle="1" w:styleId="FooterChar">
    <w:name w:val="Footer Char"/>
    <w:link w:val="Footer"/>
    <w:uiPriority w:val="99"/>
    <w:rsid w:val="009D6A50"/>
    <w:rPr>
      <w:sz w:val="28"/>
      <w:szCs w:val="28"/>
    </w:rPr>
  </w:style>
  <w:style w:type="paragraph" w:styleId="ListParagraph">
    <w:name w:val="List Paragraph"/>
    <w:aliases w:val="bullet,List Paragraph 1,My checklist,List Paragraph level1,Resume Title,Citation List,heading 4,Ha,Heading 411,List Paragraph1"/>
    <w:basedOn w:val="Normal"/>
    <w:link w:val="ListParagraphChar"/>
    <w:uiPriority w:val="34"/>
    <w:qFormat/>
    <w:rsid w:val="002F5F03"/>
    <w:pPr>
      <w:ind w:left="720"/>
      <w:contextualSpacing/>
    </w:pPr>
  </w:style>
  <w:style w:type="character" w:customStyle="1" w:styleId="ListParagraphChar">
    <w:name w:val="List Paragraph Char"/>
    <w:aliases w:val="bullet Char,List Paragraph 1 Char,My checklist Char,List Paragraph level1 Char,Resume Title Char,Citation List Char,heading 4 Char,Ha Char,Heading 411 Char,List Paragraph1 Char"/>
    <w:link w:val="ListParagraph"/>
    <w:uiPriority w:val="34"/>
    <w:locked/>
    <w:rsid w:val="00204692"/>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uiPriority="99"/>
    <w:lsdException w:name="footer" w:uiPriority="99"/>
    <w:lsdException w:name="caption" w:qFormat="1"/>
    <w:lsdException w:name="footnote reference"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88B"/>
    <w:rPr>
      <w:sz w:val="28"/>
      <w:szCs w:val="28"/>
    </w:rPr>
  </w:style>
  <w:style w:type="paragraph" w:styleId="Heading1">
    <w:name w:val="heading 1"/>
    <w:basedOn w:val="Normal"/>
    <w:next w:val="Normal"/>
    <w:qFormat/>
    <w:rsid w:val="00755707"/>
    <w:pPr>
      <w:keepNext/>
      <w:numPr>
        <w:numId w:val="5"/>
      </w:numPr>
      <w:suppressAutoHyphens/>
      <w:spacing w:before="240" w:after="60"/>
      <w:ind w:left="0" w:firstLine="0"/>
      <w:jc w:val="center"/>
      <w:outlineLvl w:val="0"/>
    </w:pPr>
    <w:rPr>
      <w:rFonts w:cs="Arial"/>
      <w:b/>
      <w:bCs/>
      <w:kern w:val="1"/>
      <w:szCs w:val="32"/>
      <w:lang w:eastAsia="zh-CN"/>
    </w:rPr>
  </w:style>
  <w:style w:type="paragraph" w:styleId="Heading2">
    <w:name w:val="heading 2"/>
    <w:basedOn w:val="Normal"/>
    <w:next w:val="Normal"/>
    <w:qFormat/>
    <w:rsid w:val="00755707"/>
    <w:pPr>
      <w:keepNext/>
      <w:numPr>
        <w:ilvl w:val="1"/>
        <w:numId w:val="5"/>
      </w:numPr>
      <w:suppressAutoHyphens/>
      <w:spacing w:before="240" w:after="60"/>
      <w:jc w:val="both"/>
      <w:outlineLvl w:val="1"/>
    </w:pPr>
    <w:rPr>
      <w:rFonts w:cs="Arial"/>
      <w:b/>
      <w:bCs/>
      <w:iCs/>
      <w:lang w:eastAsia="zh-CN"/>
    </w:rPr>
  </w:style>
  <w:style w:type="paragraph" w:styleId="Heading3">
    <w:name w:val="heading 3"/>
    <w:aliases w:val="_1,: 1,1"/>
    <w:basedOn w:val="Normal"/>
    <w:next w:val="Normal"/>
    <w:qFormat/>
    <w:rsid w:val="00755707"/>
    <w:pPr>
      <w:keepNext/>
      <w:numPr>
        <w:ilvl w:val="2"/>
        <w:numId w:val="5"/>
      </w:numPr>
      <w:suppressAutoHyphens/>
      <w:spacing w:before="120" w:after="60"/>
      <w:jc w:val="both"/>
      <w:outlineLvl w:val="2"/>
    </w:pPr>
    <w:rPr>
      <w:rFonts w:cs="Arial"/>
      <w:b/>
      <w:bCs/>
      <w:szCs w:val="26"/>
      <w:lang w:eastAsia="zh-CN"/>
    </w:rPr>
  </w:style>
  <w:style w:type="paragraph" w:styleId="Heading4">
    <w:name w:val="heading 4"/>
    <w:basedOn w:val="Normal"/>
    <w:next w:val="Normal"/>
    <w:qFormat/>
    <w:rsid w:val="00755707"/>
    <w:pPr>
      <w:keepNext/>
      <w:numPr>
        <w:ilvl w:val="3"/>
        <w:numId w:val="5"/>
      </w:numPr>
      <w:suppressAutoHyphens/>
      <w:spacing w:before="120" w:after="60"/>
      <w:jc w:val="both"/>
      <w:outlineLvl w:val="3"/>
    </w:pPr>
    <w:rPr>
      <w:b/>
      <w:bCs/>
      <w:i/>
      <w:lang w:eastAsia="zh-CN"/>
    </w:rPr>
  </w:style>
  <w:style w:type="paragraph" w:styleId="Heading5">
    <w:name w:val="heading 5"/>
    <w:basedOn w:val="Normal"/>
    <w:next w:val="Normal"/>
    <w:qFormat/>
    <w:rsid w:val="00755707"/>
    <w:pPr>
      <w:numPr>
        <w:ilvl w:val="4"/>
        <w:numId w:val="5"/>
      </w:numPr>
      <w:suppressAutoHyphens/>
      <w:spacing w:before="120" w:after="60"/>
      <w:jc w:val="both"/>
      <w:outlineLvl w:val="4"/>
    </w:pPr>
    <w:rPr>
      <w:b/>
      <w:bCs/>
      <w:i/>
      <w:iCs/>
      <w:sz w:val="26"/>
      <w:szCs w:val="26"/>
      <w:lang w:eastAsia="zh-CN"/>
    </w:rPr>
  </w:style>
  <w:style w:type="paragraph" w:styleId="Heading6">
    <w:name w:val="heading 6"/>
    <w:basedOn w:val="Normal"/>
    <w:next w:val="Normal"/>
    <w:qFormat/>
    <w:rsid w:val="00755707"/>
    <w:pPr>
      <w:numPr>
        <w:ilvl w:val="5"/>
        <w:numId w:val="5"/>
      </w:numPr>
      <w:suppressAutoHyphens/>
      <w:spacing w:before="240" w:after="60"/>
      <w:jc w:val="both"/>
      <w:outlineLvl w:val="5"/>
    </w:pPr>
    <w:rPr>
      <w:b/>
      <w:bCs/>
      <w:sz w:val="22"/>
      <w:szCs w:val="22"/>
      <w:lang w:eastAsia="zh-CN"/>
    </w:rPr>
  </w:style>
  <w:style w:type="paragraph" w:styleId="Heading7">
    <w:name w:val="heading 7"/>
    <w:basedOn w:val="Normal"/>
    <w:next w:val="Normal"/>
    <w:qFormat/>
    <w:rsid w:val="00755707"/>
    <w:pPr>
      <w:numPr>
        <w:ilvl w:val="6"/>
        <w:numId w:val="5"/>
      </w:numPr>
      <w:suppressAutoHyphens/>
      <w:spacing w:before="240" w:after="60"/>
      <w:jc w:val="both"/>
      <w:outlineLvl w:val="6"/>
    </w:pPr>
    <w:rPr>
      <w:sz w:val="24"/>
      <w:szCs w:val="24"/>
      <w:lang w:eastAsia="zh-CN"/>
    </w:rPr>
  </w:style>
  <w:style w:type="paragraph" w:styleId="Heading8">
    <w:name w:val="heading 8"/>
    <w:basedOn w:val="Normal"/>
    <w:next w:val="Normal"/>
    <w:qFormat/>
    <w:rsid w:val="00755707"/>
    <w:pPr>
      <w:numPr>
        <w:ilvl w:val="7"/>
        <w:numId w:val="5"/>
      </w:numPr>
      <w:suppressAutoHyphens/>
      <w:spacing w:before="240" w:after="60"/>
      <w:jc w:val="both"/>
      <w:outlineLvl w:val="7"/>
    </w:pPr>
    <w:rPr>
      <w:i/>
      <w:iCs/>
      <w:sz w:val="24"/>
      <w:szCs w:val="24"/>
      <w:lang w:eastAsia="zh-CN"/>
    </w:rPr>
  </w:style>
  <w:style w:type="paragraph" w:styleId="Heading9">
    <w:name w:val="heading 9"/>
    <w:basedOn w:val="Normal"/>
    <w:next w:val="Normal"/>
    <w:qFormat/>
    <w:rsid w:val="00755707"/>
    <w:pPr>
      <w:numPr>
        <w:ilvl w:val="8"/>
        <w:numId w:val="5"/>
      </w:numPr>
      <w:suppressAutoHyphens/>
      <w:spacing w:before="240" w:after="60"/>
      <w:jc w:val="both"/>
      <w:outlineLvl w:val="8"/>
    </w:pPr>
    <w:rPr>
      <w:rFonts w:ascii="Arial"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A488B"/>
    <w:pPr>
      <w:widowControl w:val="0"/>
      <w:suppressAutoHyphens/>
      <w:spacing w:after="120"/>
    </w:pPr>
    <w:rPr>
      <w:rFonts w:eastAsia="Arial Unicode MS" w:cs="Tahoma"/>
      <w:color w:val="000000"/>
      <w:sz w:val="24"/>
      <w:szCs w:val="24"/>
      <w:lang w:bidi="en-US"/>
    </w:rPr>
  </w:style>
  <w:style w:type="table" w:styleId="TableGrid">
    <w:name w:val="Table Grid"/>
    <w:basedOn w:val="TableNormal"/>
    <w:rsid w:val="00DA48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A488B"/>
    <w:pPr>
      <w:tabs>
        <w:tab w:val="center" w:pos="4320"/>
        <w:tab w:val="right" w:pos="8640"/>
      </w:tabs>
    </w:pPr>
  </w:style>
  <w:style w:type="character" w:styleId="PageNumber">
    <w:name w:val="page number"/>
    <w:basedOn w:val="DefaultParagraphFont"/>
    <w:rsid w:val="00DA488B"/>
  </w:style>
  <w:style w:type="character" w:styleId="Hyperlink">
    <w:name w:val="Hyperlink"/>
    <w:rsid w:val="001C23A7"/>
    <w:rPr>
      <w:color w:val="0000FF"/>
      <w:u w:val="single"/>
    </w:rPr>
  </w:style>
  <w:style w:type="paragraph" w:styleId="NormalWeb">
    <w:name w:val="Normal (Web)"/>
    <w:basedOn w:val="Normal"/>
    <w:uiPriority w:val="99"/>
    <w:rsid w:val="005C594A"/>
    <w:pPr>
      <w:spacing w:before="100" w:beforeAutospacing="1" w:after="100" w:afterAutospacing="1"/>
    </w:pPr>
    <w:rPr>
      <w:sz w:val="24"/>
      <w:szCs w:val="24"/>
    </w:rPr>
  </w:style>
  <w:style w:type="paragraph" w:customStyle="1" w:styleId="CharCharCharChar">
    <w:name w:val="Char Char Char Char"/>
    <w:basedOn w:val="Normal"/>
    <w:semiHidden/>
    <w:rsid w:val="00141185"/>
    <w:pPr>
      <w:spacing w:after="160" w:line="240" w:lineRule="exact"/>
    </w:pPr>
    <w:rPr>
      <w:rFonts w:ascii="Arial" w:hAnsi="Arial"/>
      <w:sz w:val="22"/>
      <w:szCs w:val="22"/>
    </w:rPr>
  </w:style>
  <w:style w:type="paragraph" w:customStyle="1" w:styleId="CharChar">
    <w:name w:val="Char Char"/>
    <w:basedOn w:val="Normal"/>
    <w:semiHidden/>
    <w:rsid w:val="00DB09BA"/>
    <w:pPr>
      <w:spacing w:after="160" w:line="240" w:lineRule="exact"/>
    </w:pPr>
    <w:rPr>
      <w:rFonts w:ascii="Arial" w:hAnsi="Arial"/>
      <w:sz w:val="22"/>
      <w:szCs w:val="22"/>
    </w:rPr>
  </w:style>
  <w:style w:type="character" w:customStyle="1" w:styleId="apple-converted-space">
    <w:name w:val="apple-converted-space"/>
    <w:basedOn w:val="DefaultParagraphFont"/>
    <w:rsid w:val="00345999"/>
  </w:style>
  <w:style w:type="paragraph" w:customStyle="1" w:styleId="CharChar1CharCharCharCharCharCharCharChar">
    <w:name w:val="Char Char1 Char Char Char Char Char Char Char Char"/>
    <w:basedOn w:val="Normal"/>
    <w:semiHidden/>
    <w:rsid w:val="008C21B9"/>
    <w:pPr>
      <w:spacing w:after="160" w:line="240" w:lineRule="exact"/>
    </w:pPr>
    <w:rPr>
      <w:rFonts w:ascii="Arial" w:hAnsi="Arial"/>
      <w:sz w:val="20"/>
      <w:szCs w:val="22"/>
    </w:rPr>
  </w:style>
  <w:style w:type="paragraph" w:customStyle="1" w:styleId="CharCharCharChar0">
    <w:name w:val="Char Char Char Char"/>
    <w:basedOn w:val="Normal"/>
    <w:semiHidden/>
    <w:rsid w:val="00363B0D"/>
    <w:pPr>
      <w:spacing w:after="160" w:line="240" w:lineRule="exact"/>
    </w:pPr>
    <w:rPr>
      <w:rFonts w:ascii="Arial" w:hAnsi="Arial"/>
      <w:sz w:val="22"/>
      <w:szCs w:val="22"/>
    </w:rPr>
  </w:style>
  <w:style w:type="paragraph" w:styleId="BalloonText">
    <w:name w:val="Balloon Text"/>
    <w:basedOn w:val="Normal"/>
    <w:link w:val="BalloonTextChar"/>
    <w:rsid w:val="00C1219E"/>
    <w:rPr>
      <w:rFonts w:ascii="Segoe UI" w:hAnsi="Segoe UI"/>
      <w:sz w:val="18"/>
      <w:szCs w:val="18"/>
      <w:lang w:val="x-none" w:eastAsia="x-none"/>
    </w:rPr>
  </w:style>
  <w:style w:type="character" w:customStyle="1" w:styleId="BalloonTextChar">
    <w:name w:val="Balloon Text Char"/>
    <w:link w:val="BalloonText"/>
    <w:rsid w:val="00C1219E"/>
    <w:rPr>
      <w:rFonts w:ascii="Segoe UI" w:hAnsi="Segoe UI" w:cs="Segoe UI"/>
      <w:sz w:val="18"/>
      <w:szCs w:val="18"/>
    </w:rPr>
  </w:style>
  <w:style w:type="paragraph" w:styleId="BodyTextIndent">
    <w:name w:val="Body Text Indent"/>
    <w:basedOn w:val="Normal"/>
    <w:link w:val="BodyTextIndentChar"/>
    <w:rsid w:val="00043188"/>
    <w:pPr>
      <w:spacing w:after="120"/>
      <w:ind w:left="283"/>
    </w:pPr>
  </w:style>
  <w:style w:type="character" w:customStyle="1" w:styleId="BodyTextIndentChar">
    <w:name w:val="Body Text Indent Char"/>
    <w:link w:val="BodyTextIndent"/>
    <w:rsid w:val="00043188"/>
    <w:rPr>
      <w:sz w:val="28"/>
      <w:szCs w:val="28"/>
      <w:lang w:val="en-US" w:eastAsia="en-US"/>
    </w:rPr>
  </w:style>
  <w:style w:type="paragraph" w:styleId="FootnoteText">
    <w:name w:val="footnote text"/>
    <w:aliases w:val="single space,ft, Car Car Car Car, Car Car Car,Car, Car Car, Car,Car Car Car Car,Car Car Car,Car Car,Footnote Text Char Char Char Char Char,Footnote Text Char Char Char Char Char Char Ch Char,Car Ca,fn,footnote text,FOOTNOTES"/>
    <w:basedOn w:val="Normal"/>
    <w:link w:val="FootnoteTextChar"/>
    <w:qFormat/>
    <w:rsid w:val="00731351"/>
    <w:rPr>
      <w:sz w:val="20"/>
      <w:szCs w:val="20"/>
    </w:rPr>
  </w:style>
  <w:style w:type="character" w:customStyle="1" w:styleId="FootnoteTextChar">
    <w:name w:val="Footnote Text Char"/>
    <w:aliases w:val="single space Char,ft Char, Car Car Car Car Char, Car Car Car Char,Car Char, Car Car Char, Car Char,Car Car Car Car Char,Car Car Car Char,Car Car Char,Footnote Text Char Char Char Char Char Char,Car Ca Char,fn Char,footnote text Char"/>
    <w:link w:val="FootnoteText"/>
    <w:qFormat/>
    <w:rsid w:val="00731351"/>
    <w:rPr>
      <w:lang w:val="en-US" w:eastAsia="en-US"/>
    </w:rPr>
  </w:style>
  <w:style w:type="character" w:styleId="FootnoteReference">
    <w:name w:val="footnote reference"/>
    <w:aliases w:val="Footnote text,ftref,Footnote Text1,Footnote Text Char Char Char Char Char Char Ch Char Char Char,Footnote Text Char Char Char Char Char Char Ch Char Char Char Char Char Char C,f,Footnote,16 Point,Superscript 6 Point,BVI fnr,fr,Re"/>
    <w:link w:val="RefChar"/>
    <w:qFormat/>
    <w:rsid w:val="00731351"/>
    <w:rPr>
      <w:vertAlign w:val="superscript"/>
    </w:rPr>
  </w:style>
  <w:style w:type="paragraph" w:styleId="Header">
    <w:name w:val="header"/>
    <w:basedOn w:val="Normal"/>
    <w:link w:val="HeaderChar"/>
    <w:uiPriority w:val="99"/>
    <w:rsid w:val="00CC2A5A"/>
    <w:pPr>
      <w:tabs>
        <w:tab w:val="center" w:pos="4513"/>
        <w:tab w:val="right" w:pos="9026"/>
      </w:tabs>
    </w:pPr>
  </w:style>
  <w:style w:type="character" w:customStyle="1" w:styleId="HeaderChar">
    <w:name w:val="Header Char"/>
    <w:link w:val="Header"/>
    <w:uiPriority w:val="99"/>
    <w:rsid w:val="00CC2A5A"/>
    <w:rPr>
      <w:sz w:val="28"/>
      <w:szCs w:val="28"/>
      <w:lang w:val="en-US" w:eastAsia="en-US"/>
    </w:rPr>
  </w:style>
  <w:style w:type="paragraph" w:customStyle="1" w:styleId="Char">
    <w:name w:val="Char"/>
    <w:basedOn w:val="Normal"/>
    <w:rsid w:val="00202B2F"/>
    <w:pPr>
      <w:spacing w:after="160" w:line="240" w:lineRule="exact"/>
    </w:pPr>
    <w:rPr>
      <w:rFonts w:ascii="Verdana" w:hAnsi="Verdana"/>
      <w:sz w:val="20"/>
      <w:szCs w:val="20"/>
    </w:rPr>
  </w:style>
  <w:style w:type="paragraph" w:customStyle="1" w:styleId="RefChar">
    <w:name w:val="Ref Char"/>
    <w:aliases w:val="de nota al pie Char,Ref1 Char,BVI fnr Char Char Char Char Char Char Char,FNRefe,BVI fnr Car Car Char Char Char Char Char Char Char,BVI fnr Car Char Char Char Char Char Char Char"/>
    <w:basedOn w:val="Normal"/>
    <w:link w:val="FootnoteReference"/>
    <w:rsid w:val="00202B2F"/>
    <w:pPr>
      <w:spacing w:after="160" w:line="240" w:lineRule="exact"/>
    </w:pPr>
    <w:rPr>
      <w:sz w:val="20"/>
      <w:szCs w:val="20"/>
      <w:vertAlign w:val="superscript"/>
    </w:rPr>
  </w:style>
  <w:style w:type="character" w:customStyle="1" w:styleId="FooterChar">
    <w:name w:val="Footer Char"/>
    <w:link w:val="Footer"/>
    <w:uiPriority w:val="99"/>
    <w:rsid w:val="009D6A50"/>
    <w:rPr>
      <w:sz w:val="28"/>
      <w:szCs w:val="28"/>
    </w:rPr>
  </w:style>
  <w:style w:type="paragraph" w:styleId="ListParagraph">
    <w:name w:val="List Paragraph"/>
    <w:aliases w:val="bullet,List Paragraph 1,My checklist,List Paragraph level1,Resume Title,Citation List,heading 4,Ha,Heading 411,List Paragraph1"/>
    <w:basedOn w:val="Normal"/>
    <w:link w:val="ListParagraphChar"/>
    <w:uiPriority w:val="34"/>
    <w:qFormat/>
    <w:rsid w:val="002F5F03"/>
    <w:pPr>
      <w:ind w:left="720"/>
      <w:contextualSpacing/>
    </w:pPr>
  </w:style>
  <w:style w:type="character" w:customStyle="1" w:styleId="ListParagraphChar">
    <w:name w:val="List Paragraph Char"/>
    <w:aliases w:val="bullet Char,List Paragraph 1 Char,My checklist Char,List Paragraph level1 Char,Resume Title Char,Citation List Char,heading 4 Char,Ha Char,Heading 411 Char,List Paragraph1 Char"/>
    <w:link w:val="ListParagraph"/>
    <w:uiPriority w:val="34"/>
    <w:locked/>
    <w:rsid w:val="00204692"/>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392">
      <w:bodyDiv w:val="1"/>
      <w:marLeft w:val="0"/>
      <w:marRight w:val="0"/>
      <w:marTop w:val="0"/>
      <w:marBottom w:val="0"/>
      <w:divBdr>
        <w:top w:val="none" w:sz="0" w:space="0" w:color="auto"/>
        <w:left w:val="none" w:sz="0" w:space="0" w:color="auto"/>
        <w:bottom w:val="none" w:sz="0" w:space="0" w:color="auto"/>
        <w:right w:val="none" w:sz="0" w:space="0" w:color="auto"/>
      </w:divBdr>
    </w:div>
    <w:div w:id="119764115">
      <w:bodyDiv w:val="1"/>
      <w:marLeft w:val="0"/>
      <w:marRight w:val="0"/>
      <w:marTop w:val="0"/>
      <w:marBottom w:val="0"/>
      <w:divBdr>
        <w:top w:val="none" w:sz="0" w:space="0" w:color="auto"/>
        <w:left w:val="none" w:sz="0" w:space="0" w:color="auto"/>
        <w:bottom w:val="none" w:sz="0" w:space="0" w:color="auto"/>
        <w:right w:val="none" w:sz="0" w:space="0" w:color="auto"/>
      </w:divBdr>
    </w:div>
    <w:div w:id="139927315">
      <w:bodyDiv w:val="1"/>
      <w:marLeft w:val="0"/>
      <w:marRight w:val="0"/>
      <w:marTop w:val="0"/>
      <w:marBottom w:val="0"/>
      <w:divBdr>
        <w:top w:val="none" w:sz="0" w:space="0" w:color="auto"/>
        <w:left w:val="none" w:sz="0" w:space="0" w:color="auto"/>
        <w:bottom w:val="none" w:sz="0" w:space="0" w:color="auto"/>
        <w:right w:val="none" w:sz="0" w:space="0" w:color="auto"/>
      </w:divBdr>
    </w:div>
    <w:div w:id="228154210">
      <w:bodyDiv w:val="1"/>
      <w:marLeft w:val="0"/>
      <w:marRight w:val="0"/>
      <w:marTop w:val="0"/>
      <w:marBottom w:val="0"/>
      <w:divBdr>
        <w:top w:val="none" w:sz="0" w:space="0" w:color="auto"/>
        <w:left w:val="none" w:sz="0" w:space="0" w:color="auto"/>
        <w:bottom w:val="none" w:sz="0" w:space="0" w:color="auto"/>
        <w:right w:val="none" w:sz="0" w:space="0" w:color="auto"/>
      </w:divBdr>
    </w:div>
    <w:div w:id="621573744">
      <w:bodyDiv w:val="1"/>
      <w:marLeft w:val="0"/>
      <w:marRight w:val="0"/>
      <w:marTop w:val="0"/>
      <w:marBottom w:val="0"/>
      <w:divBdr>
        <w:top w:val="none" w:sz="0" w:space="0" w:color="auto"/>
        <w:left w:val="none" w:sz="0" w:space="0" w:color="auto"/>
        <w:bottom w:val="none" w:sz="0" w:space="0" w:color="auto"/>
        <w:right w:val="none" w:sz="0" w:space="0" w:color="auto"/>
      </w:divBdr>
    </w:div>
    <w:div w:id="624241106">
      <w:bodyDiv w:val="1"/>
      <w:marLeft w:val="0"/>
      <w:marRight w:val="0"/>
      <w:marTop w:val="0"/>
      <w:marBottom w:val="0"/>
      <w:divBdr>
        <w:top w:val="none" w:sz="0" w:space="0" w:color="auto"/>
        <w:left w:val="none" w:sz="0" w:space="0" w:color="auto"/>
        <w:bottom w:val="none" w:sz="0" w:space="0" w:color="auto"/>
        <w:right w:val="none" w:sz="0" w:space="0" w:color="auto"/>
      </w:divBdr>
    </w:div>
    <w:div w:id="867370521">
      <w:bodyDiv w:val="1"/>
      <w:marLeft w:val="0"/>
      <w:marRight w:val="0"/>
      <w:marTop w:val="0"/>
      <w:marBottom w:val="0"/>
      <w:divBdr>
        <w:top w:val="none" w:sz="0" w:space="0" w:color="auto"/>
        <w:left w:val="none" w:sz="0" w:space="0" w:color="auto"/>
        <w:bottom w:val="none" w:sz="0" w:space="0" w:color="auto"/>
        <w:right w:val="none" w:sz="0" w:space="0" w:color="auto"/>
      </w:divBdr>
    </w:div>
    <w:div w:id="982661036">
      <w:bodyDiv w:val="1"/>
      <w:marLeft w:val="0"/>
      <w:marRight w:val="0"/>
      <w:marTop w:val="0"/>
      <w:marBottom w:val="0"/>
      <w:divBdr>
        <w:top w:val="none" w:sz="0" w:space="0" w:color="auto"/>
        <w:left w:val="none" w:sz="0" w:space="0" w:color="auto"/>
        <w:bottom w:val="none" w:sz="0" w:space="0" w:color="auto"/>
        <w:right w:val="none" w:sz="0" w:space="0" w:color="auto"/>
      </w:divBdr>
    </w:div>
    <w:div w:id="1023825542">
      <w:bodyDiv w:val="1"/>
      <w:marLeft w:val="0"/>
      <w:marRight w:val="0"/>
      <w:marTop w:val="0"/>
      <w:marBottom w:val="0"/>
      <w:divBdr>
        <w:top w:val="none" w:sz="0" w:space="0" w:color="auto"/>
        <w:left w:val="none" w:sz="0" w:space="0" w:color="auto"/>
        <w:bottom w:val="none" w:sz="0" w:space="0" w:color="auto"/>
        <w:right w:val="none" w:sz="0" w:space="0" w:color="auto"/>
      </w:divBdr>
    </w:div>
    <w:div w:id="1103182708">
      <w:bodyDiv w:val="1"/>
      <w:marLeft w:val="0"/>
      <w:marRight w:val="0"/>
      <w:marTop w:val="0"/>
      <w:marBottom w:val="0"/>
      <w:divBdr>
        <w:top w:val="none" w:sz="0" w:space="0" w:color="auto"/>
        <w:left w:val="none" w:sz="0" w:space="0" w:color="auto"/>
        <w:bottom w:val="none" w:sz="0" w:space="0" w:color="auto"/>
        <w:right w:val="none" w:sz="0" w:space="0" w:color="auto"/>
      </w:divBdr>
    </w:div>
    <w:div w:id="1123228330">
      <w:bodyDiv w:val="1"/>
      <w:marLeft w:val="0"/>
      <w:marRight w:val="0"/>
      <w:marTop w:val="0"/>
      <w:marBottom w:val="0"/>
      <w:divBdr>
        <w:top w:val="none" w:sz="0" w:space="0" w:color="auto"/>
        <w:left w:val="none" w:sz="0" w:space="0" w:color="auto"/>
        <w:bottom w:val="none" w:sz="0" w:space="0" w:color="auto"/>
        <w:right w:val="none" w:sz="0" w:space="0" w:color="auto"/>
      </w:divBdr>
    </w:div>
    <w:div w:id="1303585638">
      <w:bodyDiv w:val="1"/>
      <w:marLeft w:val="0"/>
      <w:marRight w:val="0"/>
      <w:marTop w:val="0"/>
      <w:marBottom w:val="0"/>
      <w:divBdr>
        <w:top w:val="none" w:sz="0" w:space="0" w:color="auto"/>
        <w:left w:val="none" w:sz="0" w:space="0" w:color="auto"/>
        <w:bottom w:val="none" w:sz="0" w:space="0" w:color="auto"/>
        <w:right w:val="none" w:sz="0" w:space="0" w:color="auto"/>
      </w:divBdr>
    </w:div>
    <w:div w:id="1341154836">
      <w:bodyDiv w:val="1"/>
      <w:marLeft w:val="0"/>
      <w:marRight w:val="0"/>
      <w:marTop w:val="0"/>
      <w:marBottom w:val="0"/>
      <w:divBdr>
        <w:top w:val="none" w:sz="0" w:space="0" w:color="auto"/>
        <w:left w:val="none" w:sz="0" w:space="0" w:color="auto"/>
        <w:bottom w:val="none" w:sz="0" w:space="0" w:color="auto"/>
        <w:right w:val="none" w:sz="0" w:space="0" w:color="auto"/>
      </w:divBdr>
      <w:divsChild>
        <w:div w:id="1420056145">
          <w:marLeft w:val="0"/>
          <w:marRight w:val="0"/>
          <w:marTop w:val="15"/>
          <w:marBottom w:val="0"/>
          <w:divBdr>
            <w:top w:val="none" w:sz="0" w:space="0" w:color="auto"/>
            <w:left w:val="none" w:sz="0" w:space="0" w:color="auto"/>
            <w:bottom w:val="none" w:sz="0" w:space="0" w:color="auto"/>
            <w:right w:val="none" w:sz="0" w:space="0" w:color="auto"/>
          </w:divBdr>
          <w:divsChild>
            <w:div w:id="321471054">
              <w:marLeft w:val="0"/>
              <w:marRight w:val="0"/>
              <w:marTop w:val="0"/>
              <w:marBottom w:val="0"/>
              <w:divBdr>
                <w:top w:val="none" w:sz="0" w:space="0" w:color="auto"/>
                <w:left w:val="none" w:sz="0" w:space="0" w:color="auto"/>
                <w:bottom w:val="none" w:sz="0" w:space="0" w:color="auto"/>
                <w:right w:val="none" w:sz="0" w:space="0" w:color="auto"/>
              </w:divBdr>
            </w:div>
          </w:divsChild>
        </w:div>
        <w:div w:id="1812019713">
          <w:marLeft w:val="0"/>
          <w:marRight w:val="0"/>
          <w:marTop w:val="15"/>
          <w:marBottom w:val="0"/>
          <w:divBdr>
            <w:top w:val="none" w:sz="0" w:space="0" w:color="auto"/>
            <w:left w:val="none" w:sz="0" w:space="0" w:color="auto"/>
            <w:bottom w:val="none" w:sz="0" w:space="0" w:color="auto"/>
            <w:right w:val="none" w:sz="0" w:space="0" w:color="auto"/>
          </w:divBdr>
          <w:divsChild>
            <w:div w:id="208544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596845">
      <w:bodyDiv w:val="1"/>
      <w:marLeft w:val="0"/>
      <w:marRight w:val="0"/>
      <w:marTop w:val="0"/>
      <w:marBottom w:val="0"/>
      <w:divBdr>
        <w:top w:val="none" w:sz="0" w:space="0" w:color="auto"/>
        <w:left w:val="none" w:sz="0" w:space="0" w:color="auto"/>
        <w:bottom w:val="none" w:sz="0" w:space="0" w:color="auto"/>
        <w:right w:val="none" w:sz="0" w:space="0" w:color="auto"/>
      </w:divBdr>
    </w:div>
    <w:div w:id="1369723568">
      <w:bodyDiv w:val="1"/>
      <w:marLeft w:val="0"/>
      <w:marRight w:val="0"/>
      <w:marTop w:val="0"/>
      <w:marBottom w:val="0"/>
      <w:divBdr>
        <w:top w:val="none" w:sz="0" w:space="0" w:color="auto"/>
        <w:left w:val="none" w:sz="0" w:space="0" w:color="auto"/>
        <w:bottom w:val="none" w:sz="0" w:space="0" w:color="auto"/>
        <w:right w:val="none" w:sz="0" w:space="0" w:color="auto"/>
      </w:divBdr>
    </w:div>
    <w:div w:id="1431780759">
      <w:bodyDiv w:val="1"/>
      <w:marLeft w:val="0"/>
      <w:marRight w:val="0"/>
      <w:marTop w:val="0"/>
      <w:marBottom w:val="0"/>
      <w:divBdr>
        <w:top w:val="none" w:sz="0" w:space="0" w:color="auto"/>
        <w:left w:val="none" w:sz="0" w:space="0" w:color="auto"/>
        <w:bottom w:val="none" w:sz="0" w:space="0" w:color="auto"/>
        <w:right w:val="none" w:sz="0" w:space="0" w:color="auto"/>
      </w:divBdr>
    </w:div>
    <w:div w:id="1453288034">
      <w:bodyDiv w:val="1"/>
      <w:marLeft w:val="0"/>
      <w:marRight w:val="0"/>
      <w:marTop w:val="0"/>
      <w:marBottom w:val="0"/>
      <w:divBdr>
        <w:top w:val="none" w:sz="0" w:space="0" w:color="auto"/>
        <w:left w:val="none" w:sz="0" w:space="0" w:color="auto"/>
        <w:bottom w:val="none" w:sz="0" w:space="0" w:color="auto"/>
        <w:right w:val="none" w:sz="0" w:space="0" w:color="auto"/>
      </w:divBdr>
      <w:divsChild>
        <w:div w:id="869293989">
          <w:marLeft w:val="0"/>
          <w:marRight w:val="0"/>
          <w:marTop w:val="0"/>
          <w:marBottom w:val="0"/>
          <w:divBdr>
            <w:top w:val="none" w:sz="0" w:space="0" w:color="auto"/>
            <w:left w:val="none" w:sz="0" w:space="0" w:color="auto"/>
            <w:bottom w:val="none" w:sz="0" w:space="0" w:color="auto"/>
            <w:right w:val="none" w:sz="0" w:space="0" w:color="auto"/>
          </w:divBdr>
        </w:div>
      </w:divsChild>
    </w:div>
    <w:div w:id="1479685675">
      <w:bodyDiv w:val="1"/>
      <w:marLeft w:val="0"/>
      <w:marRight w:val="0"/>
      <w:marTop w:val="0"/>
      <w:marBottom w:val="0"/>
      <w:divBdr>
        <w:top w:val="none" w:sz="0" w:space="0" w:color="auto"/>
        <w:left w:val="none" w:sz="0" w:space="0" w:color="auto"/>
        <w:bottom w:val="none" w:sz="0" w:space="0" w:color="auto"/>
        <w:right w:val="none" w:sz="0" w:space="0" w:color="auto"/>
      </w:divBdr>
    </w:div>
    <w:div w:id="1577864268">
      <w:bodyDiv w:val="1"/>
      <w:marLeft w:val="0"/>
      <w:marRight w:val="0"/>
      <w:marTop w:val="0"/>
      <w:marBottom w:val="0"/>
      <w:divBdr>
        <w:top w:val="none" w:sz="0" w:space="0" w:color="auto"/>
        <w:left w:val="none" w:sz="0" w:space="0" w:color="auto"/>
        <w:bottom w:val="none" w:sz="0" w:space="0" w:color="auto"/>
        <w:right w:val="none" w:sz="0" w:space="0" w:color="auto"/>
      </w:divBdr>
    </w:div>
    <w:div w:id="1604604810">
      <w:bodyDiv w:val="1"/>
      <w:marLeft w:val="0"/>
      <w:marRight w:val="0"/>
      <w:marTop w:val="0"/>
      <w:marBottom w:val="0"/>
      <w:divBdr>
        <w:top w:val="none" w:sz="0" w:space="0" w:color="auto"/>
        <w:left w:val="none" w:sz="0" w:space="0" w:color="auto"/>
        <w:bottom w:val="none" w:sz="0" w:space="0" w:color="auto"/>
        <w:right w:val="none" w:sz="0" w:space="0" w:color="auto"/>
      </w:divBdr>
    </w:div>
    <w:div w:id="1766144541">
      <w:bodyDiv w:val="1"/>
      <w:marLeft w:val="0"/>
      <w:marRight w:val="0"/>
      <w:marTop w:val="0"/>
      <w:marBottom w:val="0"/>
      <w:divBdr>
        <w:top w:val="none" w:sz="0" w:space="0" w:color="auto"/>
        <w:left w:val="none" w:sz="0" w:space="0" w:color="auto"/>
        <w:bottom w:val="none" w:sz="0" w:space="0" w:color="auto"/>
        <w:right w:val="none" w:sz="0" w:space="0" w:color="auto"/>
      </w:divBdr>
    </w:div>
    <w:div w:id="1796677414">
      <w:bodyDiv w:val="1"/>
      <w:marLeft w:val="0"/>
      <w:marRight w:val="0"/>
      <w:marTop w:val="0"/>
      <w:marBottom w:val="0"/>
      <w:divBdr>
        <w:top w:val="none" w:sz="0" w:space="0" w:color="auto"/>
        <w:left w:val="none" w:sz="0" w:space="0" w:color="auto"/>
        <w:bottom w:val="none" w:sz="0" w:space="0" w:color="auto"/>
        <w:right w:val="none" w:sz="0" w:space="0" w:color="auto"/>
      </w:divBdr>
    </w:div>
    <w:div w:id="2006130975">
      <w:bodyDiv w:val="1"/>
      <w:marLeft w:val="0"/>
      <w:marRight w:val="0"/>
      <w:marTop w:val="0"/>
      <w:marBottom w:val="0"/>
      <w:divBdr>
        <w:top w:val="none" w:sz="0" w:space="0" w:color="auto"/>
        <w:left w:val="none" w:sz="0" w:space="0" w:color="auto"/>
        <w:bottom w:val="none" w:sz="0" w:space="0" w:color="auto"/>
        <w:right w:val="none" w:sz="0" w:space="0" w:color="auto"/>
      </w:divBdr>
    </w:div>
    <w:div w:id="214612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DF2DF-423A-4E9D-B7CC-5B0B79CF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3</Pages>
  <Words>617</Words>
  <Characters>3519</Characters>
  <Application>Microsoft Office Word</Application>
  <DocSecurity>0</DocSecurity>
  <Lines>29</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UBND TỈNH KON TUM</vt:lpstr>
      <vt:lpstr>UBND TỈNH KON TUM</vt:lpstr>
    </vt:vector>
  </TitlesOfParts>
  <Company>&lt;arabianhorse&gt;</Company>
  <LinksUpToDate>false</LinksUpToDate>
  <CharactersWithSpaces>4128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KON TUM</dc:title>
  <dc:subject/>
  <dc:creator>Admin</dc:creator>
  <cp:keywords/>
  <cp:lastModifiedBy>HP</cp:lastModifiedBy>
  <cp:revision>188</cp:revision>
  <cp:lastPrinted>2018-12-19T02:21:00Z</cp:lastPrinted>
  <dcterms:created xsi:type="dcterms:W3CDTF">2023-05-20T08:36:00Z</dcterms:created>
  <dcterms:modified xsi:type="dcterms:W3CDTF">2023-06-21T09:33:00Z</dcterms:modified>
</cp:coreProperties>
</file>