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9" w:type="dxa"/>
        <w:tblCellSpacing w:w="0" w:type="dxa"/>
        <w:tblInd w:w="-289" w:type="dxa"/>
        <w:tblCellMar>
          <w:left w:w="0" w:type="dxa"/>
          <w:right w:w="0" w:type="dxa"/>
        </w:tblCellMar>
        <w:tblLook w:val="0000" w:firstRow="0" w:lastRow="0" w:firstColumn="0" w:lastColumn="0" w:noHBand="0" w:noVBand="0"/>
      </w:tblPr>
      <w:tblGrid>
        <w:gridCol w:w="4395"/>
        <w:gridCol w:w="5744"/>
      </w:tblGrid>
      <w:tr w:rsidR="00AB7C4E" w:rsidRPr="006C2D6E" w14:paraId="2DD0F35C" w14:textId="77777777" w:rsidTr="006E0521">
        <w:trPr>
          <w:trHeight w:val="392"/>
          <w:tblCellSpacing w:w="0" w:type="dxa"/>
        </w:trPr>
        <w:tc>
          <w:tcPr>
            <w:tcW w:w="4395" w:type="dxa"/>
            <w:tcMar>
              <w:top w:w="0" w:type="dxa"/>
              <w:left w:w="108" w:type="dxa"/>
              <w:bottom w:w="0" w:type="dxa"/>
              <w:right w:w="108" w:type="dxa"/>
            </w:tcMar>
          </w:tcPr>
          <w:p w14:paraId="1C6FA616" w14:textId="77777777" w:rsidR="00AB7C4E" w:rsidRPr="00256863" w:rsidRDefault="00AB7C4E" w:rsidP="006E0521">
            <w:pPr>
              <w:pStyle w:val="NormalWeb"/>
              <w:spacing w:before="0" w:beforeAutospacing="0" w:after="0" w:afterAutospacing="0"/>
              <w:jc w:val="center"/>
              <w:rPr>
                <w:bCs/>
                <w:sz w:val="26"/>
                <w:szCs w:val="26"/>
              </w:rPr>
            </w:pPr>
            <w:r w:rsidRPr="00256863">
              <w:rPr>
                <w:bCs/>
                <w:sz w:val="26"/>
                <w:szCs w:val="26"/>
              </w:rPr>
              <w:t>UBND HUYỆN KON RẪY</w:t>
            </w:r>
          </w:p>
          <w:p w14:paraId="024366A6" w14:textId="77777777" w:rsidR="00AB7C4E" w:rsidRPr="006C2D6E" w:rsidRDefault="00AB7C4E" w:rsidP="006E0521">
            <w:pPr>
              <w:pStyle w:val="NormalWeb"/>
              <w:spacing w:before="0" w:beforeAutospacing="0" w:after="0" w:afterAutospacing="0"/>
              <w:jc w:val="center"/>
              <w:rPr>
                <w:sz w:val="28"/>
                <w:szCs w:val="28"/>
              </w:rPr>
            </w:pPr>
            <w:r>
              <w:rPr>
                <w:b/>
                <w:sz w:val="26"/>
                <w:szCs w:val="26"/>
              </w:rPr>
              <w:t>PHÒNG NỘI VỤ</w:t>
            </w:r>
          </w:p>
        </w:tc>
        <w:tc>
          <w:tcPr>
            <w:tcW w:w="5744" w:type="dxa"/>
            <w:tcMar>
              <w:top w:w="0" w:type="dxa"/>
              <w:left w:w="108" w:type="dxa"/>
              <w:bottom w:w="0" w:type="dxa"/>
              <w:right w:w="108" w:type="dxa"/>
            </w:tcMar>
          </w:tcPr>
          <w:p w14:paraId="6EC59ACF" w14:textId="77777777" w:rsidR="00AB7C4E" w:rsidRPr="006C2D6E" w:rsidRDefault="00AB7C4E" w:rsidP="006E0521">
            <w:pPr>
              <w:pStyle w:val="NormalWeb"/>
              <w:spacing w:before="0" w:beforeAutospacing="0" w:after="0" w:afterAutospacing="0"/>
              <w:jc w:val="center"/>
              <w:rPr>
                <w:b/>
                <w:bCs/>
                <w:sz w:val="28"/>
                <w:szCs w:val="28"/>
              </w:rPr>
            </w:pPr>
            <w:r w:rsidRPr="006C2D6E">
              <w:rPr>
                <w:b/>
                <w:bCs/>
                <w:sz w:val="26"/>
                <w:szCs w:val="26"/>
              </w:rPr>
              <w:t>CỘNG HÒA XÃ HỘI CHỦ NGHĨA VIỆT NAM</w:t>
            </w:r>
            <w:r w:rsidRPr="00C01357">
              <w:rPr>
                <w:b/>
                <w:bCs/>
                <w:sz w:val="28"/>
                <w:szCs w:val="28"/>
              </w:rPr>
              <w:br/>
              <w:t xml:space="preserve">Độc lập - Tự do - Hạnh phúc </w:t>
            </w:r>
          </w:p>
        </w:tc>
      </w:tr>
      <w:tr w:rsidR="00AB7C4E" w:rsidRPr="00920D1C" w14:paraId="5549FF21" w14:textId="77777777" w:rsidTr="006E0521">
        <w:trPr>
          <w:trHeight w:val="35"/>
          <w:tblCellSpacing w:w="0" w:type="dxa"/>
        </w:trPr>
        <w:tc>
          <w:tcPr>
            <w:tcW w:w="4395" w:type="dxa"/>
            <w:tcMar>
              <w:top w:w="0" w:type="dxa"/>
              <w:left w:w="108" w:type="dxa"/>
              <w:bottom w:w="0" w:type="dxa"/>
              <w:right w:w="108" w:type="dxa"/>
            </w:tcMar>
          </w:tcPr>
          <w:p w14:paraId="4414DA14" w14:textId="77777777" w:rsidR="00AB7C4E" w:rsidRDefault="00AB7C4E" w:rsidP="006E0521">
            <w:pPr>
              <w:pStyle w:val="NormalWeb"/>
              <w:spacing w:before="0" w:beforeAutospacing="0" w:after="0" w:afterAutospacing="0"/>
              <w:jc w:val="center"/>
              <w:rPr>
                <w:sz w:val="26"/>
                <w:szCs w:val="26"/>
              </w:rPr>
            </w:pPr>
            <w:r w:rsidRPr="006C2D6E">
              <w:rPr>
                <w:b/>
                <w:noProof/>
                <w:sz w:val="26"/>
                <w:szCs w:val="26"/>
              </w:rPr>
              <mc:AlternateContent>
                <mc:Choice Requires="wps">
                  <w:drawing>
                    <wp:anchor distT="0" distB="0" distL="114300" distR="114300" simplePos="0" relativeHeight="251659264" behindDoc="0" locked="0" layoutInCell="1" allowOverlap="1" wp14:anchorId="70495EAA" wp14:editId="49C19060">
                      <wp:simplePos x="0" y="0"/>
                      <wp:positionH relativeFrom="column">
                        <wp:posOffset>828263</wp:posOffset>
                      </wp:positionH>
                      <wp:positionV relativeFrom="paragraph">
                        <wp:posOffset>21590</wp:posOffset>
                      </wp:positionV>
                      <wp:extent cx="927735" cy="0"/>
                      <wp:effectExtent l="0" t="0" r="247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5D6B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pt,1.7pt" to="138.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"/>
                  </w:pict>
                </mc:Fallback>
              </mc:AlternateContent>
            </w:r>
          </w:p>
          <w:p w14:paraId="6EFEF9F2" w14:textId="5980BE69" w:rsidR="00AB7C4E" w:rsidRDefault="00AB7C4E" w:rsidP="006E0521">
            <w:pPr>
              <w:pStyle w:val="NormalWeb"/>
              <w:spacing w:before="0" w:beforeAutospacing="0" w:after="0" w:afterAutospacing="0"/>
              <w:jc w:val="center"/>
              <w:rPr>
                <w:bCs/>
                <w:sz w:val="26"/>
                <w:szCs w:val="26"/>
              </w:rPr>
            </w:pPr>
            <w:r w:rsidRPr="009363C2">
              <w:rPr>
                <w:sz w:val="26"/>
                <w:szCs w:val="26"/>
              </w:rPr>
              <w:t>Số:</w:t>
            </w:r>
            <w:r w:rsidR="00DE7726">
              <w:rPr>
                <w:sz w:val="26"/>
                <w:szCs w:val="26"/>
              </w:rPr>
              <w:t xml:space="preserve">   </w:t>
            </w:r>
            <w:r w:rsidRPr="009363C2">
              <w:rPr>
                <w:sz w:val="26"/>
                <w:szCs w:val="26"/>
              </w:rPr>
              <w:t xml:space="preserve">  /</w:t>
            </w:r>
            <w:r>
              <w:rPr>
                <w:sz w:val="26"/>
                <w:szCs w:val="26"/>
              </w:rPr>
              <w:t>TTr-</w:t>
            </w:r>
            <w:r>
              <w:rPr>
                <w:bCs/>
                <w:sz w:val="26"/>
                <w:szCs w:val="26"/>
              </w:rPr>
              <w:t>PNV</w:t>
            </w:r>
          </w:p>
          <w:p w14:paraId="46C79A19" w14:textId="7D9C9AA0" w:rsidR="00AB7C4E" w:rsidRPr="00416797" w:rsidRDefault="00CE53CB" w:rsidP="00E61264">
            <w:pPr>
              <w:spacing w:after="0" w:line="259" w:lineRule="auto"/>
              <w:ind w:right="173" w:firstLine="0"/>
              <w:jc w:val="center"/>
              <w:rPr>
                <w:bCs/>
                <w:sz w:val="26"/>
                <w:szCs w:val="26"/>
              </w:rPr>
            </w:pPr>
            <w:r>
              <w:rPr>
                <w:bCs/>
                <w:sz w:val="26"/>
                <w:szCs w:val="26"/>
              </w:rPr>
              <w:t>(dự thảo)</w:t>
            </w:r>
          </w:p>
        </w:tc>
        <w:tc>
          <w:tcPr>
            <w:tcW w:w="5744" w:type="dxa"/>
            <w:tcMar>
              <w:top w:w="0" w:type="dxa"/>
              <w:left w:w="108" w:type="dxa"/>
              <w:bottom w:w="0" w:type="dxa"/>
              <w:right w:w="108" w:type="dxa"/>
            </w:tcMar>
          </w:tcPr>
          <w:p w14:paraId="726F7B2F" w14:textId="77777777" w:rsidR="00AB7C4E" w:rsidRDefault="00AB7C4E" w:rsidP="006E0521">
            <w:pPr>
              <w:pStyle w:val="NormalWeb"/>
              <w:spacing w:before="0" w:beforeAutospacing="0" w:after="0" w:afterAutospacing="0"/>
              <w:jc w:val="center"/>
              <w:rPr>
                <w:i/>
                <w:iCs/>
                <w:sz w:val="28"/>
                <w:szCs w:val="28"/>
              </w:rPr>
            </w:pPr>
            <w:r w:rsidRPr="00C01357">
              <w:rPr>
                <w:b/>
                <w:bCs/>
                <w:noProof/>
                <w:sz w:val="28"/>
                <w:szCs w:val="28"/>
              </w:rPr>
              <mc:AlternateContent>
                <mc:Choice Requires="wps">
                  <w:drawing>
                    <wp:anchor distT="0" distB="0" distL="114300" distR="114300" simplePos="0" relativeHeight="251660288" behindDoc="0" locked="0" layoutInCell="1" allowOverlap="1" wp14:anchorId="21CC8D04" wp14:editId="3F4A99A3">
                      <wp:simplePos x="0" y="0"/>
                      <wp:positionH relativeFrom="column">
                        <wp:posOffset>694467</wp:posOffset>
                      </wp:positionH>
                      <wp:positionV relativeFrom="paragraph">
                        <wp:posOffset>28575</wp:posOffset>
                      </wp:positionV>
                      <wp:extent cx="2132330" cy="0"/>
                      <wp:effectExtent l="0" t="0" r="203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2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D72B0"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pt,2.25pt" to="222.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"/>
                  </w:pict>
                </mc:Fallback>
              </mc:AlternateContent>
            </w:r>
          </w:p>
          <w:p w14:paraId="39D5AC91" w14:textId="212D55B5" w:rsidR="00AB7C4E" w:rsidRPr="00920D1C" w:rsidRDefault="00AB7C4E" w:rsidP="00AB7C4E">
            <w:pPr>
              <w:pStyle w:val="NormalWeb"/>
              <w:spacing w:before="0" w:beforeAutospacing="0" w:after="0" w:afterAutospacing="0"/>
              <w:jc w:val="center"/>
              <w:rPr>
                <w:i/>
                <w:iCs/>
                <w:sz w:val="28"/>
                <w:szCs w:val="28"/>
              </w:rPr>
            </w:pPr>
            <w:r w:rsidRPr="00C01357">
              <w:rPr>
                <w:i/>
                <w:iCs/>
                <w:sz w:val="28"/>
                <w:szCs w:val="28"/>
              </w:rPr>
              <w:t>Kon Rẫy, ngày</w:t>
            </w:r>
            <w:r w:rsidR="00B35EC8">
              <w:rPr>
                <w:i/>
                <w:iCs/>
                <w:sz w:val="28"/>
                <w:szCs w:val="28"/>
              </w:rPr>
              <w:t xml:space="preserve"> </w:t>
            </w:r>
            <w:r w:rsidR="00DE7726">
              <w:rPr>
                <w:i/>
                <w:iCs/>
                <w:sz w:val="28"/>
                <w:szCs w:val="28"/>
              </w:rPr>
              <w:t xml:space="preserve"> </w:t>
            </w:r>
            <w:r>
              <w:rPr>
                <w:i/>
                <w:iCs/>
                <w:sz w:val="28"/>
                <w:szCs w:val="28"/>
              </w:rPr>
              <w:t xml:space="preserve"> </w:t>
            </w:r>
            <w:r w:rsidRPr="00C01357">
              <w:rPr>
                <w:i/>
                <w:iCs/>
                <w:sz w:val="28"/>
                <w:szCs w:val="28"/>
              </w:rPr>
              <w:t xml:space="preserve">tháng </w:t>
            </w:r>
            <w:r>
              <w:rPr>
                <w:i/>
                <w:iCs/>
                <w:sz w:val="28"/>
                <w:szCs w:val="28"/>
              </w:rPr>
              <w:t xml:space="preserve"> </w:t>
            </w:r>
            <w:r w:rsidR="00DE7726">
              <w:rPr>
                <w:i/>
                <w:iCs/>
                <w:sz w:val="28"/>
                <w:szCs w:val="28"/>
              </w:rPr>
              <w:t xml:space="preserve">  </w:t>
            </w:r>
            <w:r w:rsidRPr="00C01357">
              <w:rPr>
                <w:i/>
                <w:iCs/>
                <w:sz w:val="28"/>
                <w:szCs w:val="28"/>
              </w:rPr>
              <w:t xml:space="preserve"> năm</w:t>
            </w:r>
            <w:r>
              <w:rPr>
                <w:i/>
                <w:iCs/>
                <w:sz w:val="28"/>
                <w:szCs w:val="28"/>
              </w:rPr>
              <w:t xml:space="preserve"> </w:t>
            </w:r>
            <w:r w:rsidR="00DE7726">
              <w:rPr>
                <w:i/>
                <w:iCs/>
                <w:sz w:val="28"/>
                <w:szCs w:val="28"/>
              </w:rPr>
              <w:t xml:space="preserve"> </w:t>
            </w:r>
          </w:p>
        </w:tc>
      </w:tr>
    </w:tbl>
    <w:p w14:paraId="12CD87A2" w14:textId="77777777" w:rsidR="00E61264" w:rsidRDefault="00E61264" w:rsidP="00E61264">
      <w:pPr>
        <w:pStyle w:val="Heading2"/>
        <w:spacing w:after="0" w:line="259" w:lineRule="auto"/>
        <w:ind w:left="34" w:right="28"/>
        <w:jc w:val="center"/>
      </w:pPr>
    </w:p>
    <w:p w14:paraId="71D901E1" w14:textId="77777777" w:rsidR="00E61264" w:rsidRDefault="00AB7C4E" w:rsidP="00E61264">
      <w:pPr>
        <w:pStyle w:val="Heading2"/>
        <w:spacing w:after="0" w:line="259" w:lineRule="auto"/>
        <w:ind w:left="34" w:right="28"/>
        <w:jc w:val="center"/>
      </w:pPr>
      <w:r>
        <w:t xml:space="preserve">TỜ TRÌNH </w:t>
      </w:r>
    </w:p>
    <w:p w14:paraId="072FD174" w14:textId="77777777" w:rsidR="003C5EAB" w:rsidRDefault="00AB7C4E" w:rsidP="00E61264">
      <w:pPr>
        <w:pStyle w:val="Heading2"/>
        <w:spacing w:after="0" w:line="259" w:lineRule="auto"/>
        <w:ind w:left="34" w:right="28"/>
        <w:jc w:val="center"/>
        <w:rPr>
          <w:szCs w:val="28"/>
        </w:rPr>
      </w:pPr>
      <w:r w:rsidRPr="001413A4">
        <w:rPr>
          <w:szCs w:val="28"/>
        </w:rPr>
        <w:t xml:space="preserve">Đề nghị ban hành Quyết định của UBND </w:t>
      </w:r>
      <w:r w:rsidR="00E61264" w:rsidRPr="001413A4">
        <w:rPr>
          <w:szCs w:val="28"/>
        </w:rPr>
        <w:t xml:space="preserve">huyện </w:t>
      </w:r>
      <w:r w:rsidR="006837BA">
        <w:rPr>
          <w:szCs w:val="28"/>
        </w:rPr>
        <w:t>q</w:t>
      </w:r>
      <w:r w:rsidR="00E61264" w:rsidRPr="001413A4">
        <w:rPr>
          <w:szCs w:val="28"/>
        </w:rPr>
        <w:t xml:space="preserve">uy định  chức năng, </w:t>
      </w:r>
    </w:p>
    <w:p w14:paraId="2D29FF23" w14:textId="0FB3FE4F" w:rsidR="00AB7C4E" w:rsidRPr="001413A4" w:rsidRDefault="00E61264" w:rsidP="00E61264">
      <w:pPr>
        <w:pStyle w:val="Heading2"/>
        <w:spacing w:after="0" w:line="259" w:lineRule="auto"/>
        <w:ind w:left="34" w:right="28"/>
        <w:jc w:val="center"/>
        <w:rPr>
          <w:szCs w:val="28"/>
        </w:rPr>
      </w:pPr>
      <w:r w:rsidRPr="001413A4">
        <w:rPr>
          <w:szCs w:val="28"/>
        </w:rPr>
        <w:t>nhiệm vụ, quyền hạn và tổ chức của Phòng Nội vụ</w:t>
      </w:r>
      <w:r w:rsidR="00AB7C4E" w:rsidRPr="001413A4">
        <w:rPr>
          <w:szCs w:val="28"/>
        </w:rPr>
        <w:t xml:space="preserve"> </w:t>
      </w:r>
      <w:r w:rsidR="001413A4">
        <w:rPr>
          <w:szCs w:val="28"/>
        </w:rPr>
        <w:t xml:space="preserve">huyện </w:t>
      </w:r>
    </w:p>
    <w:p w14:paraId="3F2DB8DB" w14:textId="77777777" w:rsidR="00AB7C4E" w:rsidRDefault="001413A4" w:rsidP="00AB7C4E">
      <w:pPr>
        <w:spacing w:after="182" w:line="259" w:lineRule="auto"/>
        <w:ind w:right="1" w:firstLine="0"/>
        <w:jc w:val="center"/>
      </w:pPr>
      <w:r>
        <w:rPr>
          <w:noProof/>
          <w:sz w:val="2"/>
        </w:rPr>
        <mc:AlternateContent>
          <mc:Choice Requires="wps">
            <w:drawing>
              <wp:anchor distT="0" distB="0" distL="114300" distR="114300" simplePos="0" relativeHeight="251661312" behindDoc="0" locked="0" layoutInCell="1" allowOverlap="1" wp14:anchorId="2BF4CB1F" wp14:editId="692133FC">
                <wp:simplePos x="0" y="0"/>
                <wp:positionH relativeFrom="column">
                  <wp:posOffset>2343149</wp:posOffset>
                </wp:positionH>
                <wp:positionV relativeFrom="paragraph">
                  <wp:posOffset>99060</wp:posOffset>
                </wp:positionV>
                <wp:extent cx="1362075" cy="1905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13620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F66E87"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84.5pt,7.8pt" to="291.7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" strokecolor="black [3200]" strokeweight=".5pt">
                <v:stroke joinstyle="miter"/>
              </v:line>
            </w:pict>
          </mc:Fallback>
        </mc:AlternateContent>
      </w:r>
      <w:r w:rsidR="00AB7C4E">
        <w:rPr>
          <w:sz w:val="2"/>
        </w:rPr>
        <w:t xml:space="preserve"> </w:t>
      </w:r>
    </w:p>
    <w:p w14:paraId="13E78E14" w14:textId="5A4774FD" w:rsidR="00AB7C4E" w:rsidRDefault="00AB7C4E" w:rsidP="00D56C85">
      <w:pPr>
        <w:spacing w:after="0" w:line="259" w:lineRule="auto"/>
        <w:ind w:left="10" w:hanging="10"/>
        <w:jc w:val="center"/>
      </w:pPr>
      <w:r>
        <w:t xml:space="preserve">Kính gửi: Ủy ban nhân dân </w:t>
      </w:r>
      <w:r w:rsidR="001413A4">
        <w:t>huyện Kon Rẫy</w:t>
      </w:r>
      <w:r w:rsidR="00D56C85">
        <w:t>.</w:t>
      </w:r>
    </w:p>
    <w:p w14:paraId="025FE475" w14:textId="77777777" w:rsidR="00D56C85" w:rsidRDefault="00D56C85" w:rsidP="00D56C85">
      <w:pPr>
        <w:spacing w:after="0" w:line="259" w:lineRule="auto"/>
        <w:ind w:left="10" w:hanging="10"/>
        <w:jc w:val="center"/>
      </w:pPr>
    </w:p>
    <w:p w14:paraId="35424658" w14:textId="77777777" w:rsidR="00AB7C4E" w:rsidRDefault="00AB7C4E" w:rsidP="00AB7C4E">
      <w:pPr>
        <w:spacing w:after="139"/>
        <w:ind w:left="-15" w:right="0"/>
      </w:pPr>
      <w:r>
        <w:t xml:space="preserve">Căn cứ Luật Ban hành văn bản quy phạm pháp luật năm 2015; Luật sửa đổi, bổ sung một số điều của Luật Ban hành văn bản quy phạm pháp luật năm 2020; Nghị định số 34/2016/NĐ-CP ngày 14/5/2016 của Chính phủ quy định chi tiết một số điều và biện pháp thi hành Luật Ban hành văn bản quy phạm pháp luật; Nghị định số 154/2020/NĐ-CP ngày 31/12/2020 của Chính phủ về sửa đổi, bổ sung một số điều của Nghị định số 34/2016/NĐ-CP ngày 14/5/2016 của Chính phủ. </w:t>
      </w:r>
      <w:r w:rsidR="001413A4" w:rsidRPr="001413A4">
        <w:rPr>
          <w:szCs w:val="28"/>
        </w:rPr>
        <w:t xml:space="preserve">Phòng Nội vụ </w:t>
      </w:r>
      <w:r w:rsidR="001413A4">
        <w:rPr>
          <w:szCs w:val="28"/>
        </w:rPr>
        <w:t xml:space="preserve">huyện </w:t>
      </w:r>
      <w:r>
        <w:t xml:space="preserve">kính trình UBND </w:t>
      </w:r>
      <w:r w:rsidR="001413A4">
        <w:t>huyện</w:t>
      </w:r>
      <w:r>
        <w:t xml:space="preserve"> xem xét, ban hành Quyết định quy định chức năng, nhiệm vụ, quyền hạn và cơ cấu tổ chức của </w:t>
      </w:r>
      <w:r w:rsidR="001413A4" w:rsidRPr="001413A4">
        <w:rPr>
          <w:szCs w:val="28"/>
        </w:rPr>
        <w:t xml:space="preserve">Phòng Nội vụ </w:t>
      </w:r>
      <w:r w:rsidR="001413A4">
        <w:rPr>
          <w:szCs w:val="28"/>
        </w:rPr>
        <w:t>huyện</w:t>
      </w:r>
      <w:r>
        <w:t xml:space="preserve">, cụ thể như sau: </w:t>
      </w:r>
    </w:p>
    <w:p w14:paraId="4A9176D5" w14:textId="77777777" w:rsidR="001413A4" w:rsidRDefault="00AB7C4E" w:rsidP="00AB7C4E">
      <w:pPr>
        <w:pStyle w:val="Heading2"/>
        <w:spacing w:after="115"/>
        <w:ind w:left="715" w:right="0"/>
        <w:rPr>
          <w:b w:val="0"/>
        </w:rPr>
      </w:pPr>
      <w:r>
        <w:t>I. SỰ CẦN THIẾT BAN HÀNH VĂN BẢN</w:t>
      </w:r>
      <w:r>
        <w:rPr>
          <w:b w:val="0"/>
        </w:rPr>
        <w:t xml:space="preserve"> </w:t>
      </w:r>
    </w:p>
    <w:p w14:paraId="4988B38D" w14:textId="77777777" w:rsidR="00AB7C4E" w:rsidRDefault="00AB7C4E" w:rsidP="00AB7C4E">
      <w:pPr>
        <w:pStyle w:val="Heading2"/>
        <w:spacing w:after="115"/>
        <w:ind w:left="715" w:right="0"/>
      </w:pPr>
      <w:r>
        <w:t xml:space="preserve">1. Căn cứ pháp lý </w:t>
      </w:r>
    </w:p>
    <w:p w14:paraId="1C5D10D3" w14:textId="77777777" w:rsidR="00AB7C4E" w:rsidRDefault="001413A4" w:rsidP="001413A4">
      <w:pPr>
        <w:ind w:right="0"/>
      </w:pPr>
      <w:r>
        <w:t xml:space="preserve">- </w:t>
      </w:r>
      <w:r w:rsidR="00AB7C4E">
        <w:t xml:space="preserve">Luật Ban hành văn bản quy phạm pháp luật năm 2015; Luật sửa đổi, bổ sung một số điều của Luật Ban hành văn bản quy phạm pháp luật </w:t>
      </w:r>
      <w:r w:rsidR="005562EC">
        <w:t>n</w:t>
      </w:r>
      <w:r w:rsidR="00AB7C4E">
        <w:t xml:space="preserve">ăm 2020;  </w:t>
      </w:r>
    </w:p>
    <w:p w14:paraId="395B3802" w14:textId="77777777" w:rsidR="00AB7C4E" w:rsidRPr="001413A4" w:rsidRDefault="001413A4" w:rsidP="001413A4">
      <w:pPr>
        <w:spacing w:after="135"/>
        <w:ind w:right="0"/>
      </w:pPr>
      <w:r>
        <w:t xml:space="preserve">- </w:t>
      </w:r>
      <w:r w:rsidR="00AB7C4E">
        <w:t xml:space="preserve">Nghị định số 34/2016/NĐ-CP ngày </w:t>
      </w:r>
      <w:r w:rsidR="005562EC">
        <w:t>14/5/2016</w:t>
      </w:r>
      <w:r w:rsidR="00AB7C4E">
        <w:t xml:space="preserve">của Chính phủ quy định chi tiết một số điều và biện pháp thi hành luật ban hành văn bản quy phạm pháp luật; Nghị định số 154/2020/NĐ-CP ngày </w:t>
      </w:r>
      <w:r w:rsidR="005562EC">
        <w:t xml:space="preserve">31/12/2020 </w:t>
      </w:r>
      <w:r w:rsidR="00AB7C4E">
        <w:t>của Chính phủ về sửa đổi, bổ sung một số điều của Nghị định số 34/2016/NĐ-CP</w:t>
      </w:r>
      <w:r w:rsidR="00AB7C4E" w:rsidRPr="001413A4">
        <w:t xml:space="preserve">; </w:t>
      </w:r>
    </w:p>
    <w:p w14:paraId="7B8077E5" w14:textId="77777777" w:rsidR="001413A4" w:rsidRPr="001413A4" w:rsidRDefault="001413A4" w:rsidP="001413A4">
      <w:pPr>
        <w:spacing w:before="120" w:after="0" w:line="240" w:lineRule="auto"/>
        <w:ind w:right="0" w:firstLine="720"/>
        <w:rPr>
          <w:iCs/>
          <w:spacing w:val="-6"/>
        </w:rPr>
      </w:pPr>
      <w:r>
        <w:t>-</w:t>
      </w:r>
      <w:r w:rsidRPr="001413A4">
        <w:t xml:space="preserve"> </w:t>
      </w:r>
      <w:r w:rsidRPr="001413A4">
        <w:rPr>
          <w:color w:val="3366FF"/>
          <w:lang w:val="nl-NL"/>
        </w:rPr>
        <w:t>Nghị định số 37/2014/NĐ-CP ngày 05/5/2014 của Chính phủ về việc quy định tổ chức các cơ quan chuyên môn thuộc UBND huyện, quận, thị xã, thành phố thuộc tỉnh;</w:t>
      </w:r>
      <w:r w:rsidRPr="001413A4">
        <w:t xml:space="preserve"> </w:t>
      </w:r>
      <w:r w:rsidRPr="001413A4">
        <w:rPr>
          <w:iCs/>
          <w:spacing w:val="-6"/>
          <w:highlight w:val="white"/>
        </w:rPr>
        <w:t>Nghị định số 108/2020/NĐ-CP của Chính phủ sửa đổi, bổ sung một số điều của Nghị định số 37/2014/NĐ-CP ngày 05/5/2014 của Chính phủ quy định tổ chức các cơ quan chuyên môn thuộc Ủy ban nhân dân huyện, quận, thị xã, thành phố thuộc tỉnh, thành phố trực thuộc Trung ương</w:t>
      </w:r>
      <w:r w:rsidRPr="001413A4">
        <w:rPr>
          <w:iCs/>
          <w:spacing w:val="-6"/>
        </w:rPr>
        <w:t>;</w:t>
      </w:r>
    </w:p>
    <w:p w14:paraId="0A847DDC" w14:textId="33C1E0CB" w:rsidR="00AB7C4E" w:rsidRDefault="001413A4" w:rsidP="001413A4">
      <w:pPr>
        <w:ind w:right="0"/>
      </w:pPr>
      <w:r w:rsidRPr="001413A4">
        <w:t>Thông tư số 05/2021/TT-BNV ngày 12/8/2021 của Bộ trưởng Bộ Nội vụ về việc hướng dẫn chức năng, nhiệm vụ, quyền hạn của Sở Nội vụ thuộc Ủy ban nhân dân cấp tỉnh và Phòng Nội vụ thuộc Ủy ban nhân dân cấp huyện</w:t>
      </w:r>
      <w:r w:rsidR="00AB7C4E" w:rsidRPr="001413A4">
        <w:t xml:space="preserve">; </w:t>
      </w:r>
    </w:p>
    <w:p w14:paraId="17DD2988" w14:textId="77777777" w:rsidR="001413A4" w:rsidRPr="001413A4" w:rsidRDefault="001413A4" w:rsidP="001413A4">
      <w:pPr>
        <w:ind w:right="0"/>
      </w:pPr>
      <w:r w:rsidRPr="001413A4">
        <w:lastRenderedPageBreak/>
        <w:t xml:space="preserve">- </w:t>
      </w:r>
      <w:r w:rsidRPr="001413A4">
        <w:rPr>
          <w:spacing w:val="-6"/>
        </w:rPr>
        <w:t>Văn bản số 4587/UBND-KTH  ngày 15/11/2021 của UBND tỉnh Kon Tum về quy định chức năng, nhiệm vụ, quyền hạn và tổ chức của Phòng Nội vụ thuộc Ủy ban nhân dân cấp huyện</w:t>
      </w:r>
      <w:r>
        <w:rPr>
          <w:spacing w:val="-6"/>
        </w:rPr>
        <w:t>.</w:t>
      </w:r>
    </w:p>
    <w:p w14:paraId="1A8EFA42" w14:textId="77777777" w:rsidR="00AB7C4E" w:rsidRDefault="00AB7C4E" w:rsidP="00AB7C4E">
      <w:pPr>
        <w:pStyle w:val="Heading2"/>
        <w:spacing w:after="109" w:line="259" w:lineRule="auto"/>
        <w:ind w:left="34" w:right="0"/>
        <w:jc w:val="center"/>
      </w:pPr>
      <w:r>
        <w:t xml:space="preserve">II. MỤC ĐÍCH, QUAN ĐIỂM XÂY DỰNG DỰ THẢO VĂN BẢN </w:t>
      </w:r>
    </w:p>
    <w:p w14:paraId="7A238420" w14:textId="77777777" w:rsidR="00AB7C4E" w:rsidRDefault="00AB7C4E" w:rsidP="00AB7C4E">
      <w:pPr>
        <w:ind w:left="-15" w:right="0"/>
      </w:pPr>
      <w:r>
        <w:rPr>
          <w:b/>
        </w:rPr>
        <w:t xml:space="preserve">1. Mục đích: </w:t>
      </w:r>
      <w:r>
        <w:t xml:space="preserve">Việc xây dựng Quyết định của UBND nhằm bãi bỏ văn bản quy phạm pháp luật hết hiệu lực thi hành, không còn phù hợp, thống </w:t>
      </w:r>
      <w:r w:rsidRPr="0085027D">
        <w:rPr>
          <w:color w:val="000000" w:themeColor="text1"/>
        </w:rPr>
        <w:t xml:space="preserve">nhất việc áp dụng, thực hiện quy định chức năng, nhiệm vụ, quyền hạn và cơ cấu tổ chức của </w:t>
      </w:r>
      <w:r w:rsidR="0077489F" w:rsidRPr="0085027D">
        <w:rPr>
          <w:color w:val="000000" w:themeColor="text1"/>
        </w:rPr>
        <w:t xml:space="preserve">Phòng Nội vụ </w:t>
      </w:r>
      <w:r w:rsidRPr="0085027D">
        <w:rPr>
          <w:color w:val="000000" w:themeColor="text1"/>
        </w:rPr>
        <w:t xml:space="preserve">theo quy định tại Thông tư số </w:t>
      </w:r>
      <w:r w:rsidR="0077489F" w:rsidRPr="0085027D">
        <w:rPr>
          <w:color w:val="000000" w:themeColor="text1"/>
        </w:rPr>
        <w:t>05/2021/TT-BNV ngày 12/8/2021 của Bộ trưởng Bộ Nội vụ</w:t>
      </w:r>
      <w:r w:rsidRPr="0085027D">
        <w:rPr>
          <w:color w:val="000000" w:themeColor="text1"/>
        </w:rPr>
        <w:t>. Qua đó, nâng cao hiệu lực, hiệu quả thực hiện công tác</w:t>
      </w:r>
      <w:r w:rsidR="0077489F" w:rsidRPr="0085027D">
        <w:rPr>
          <w:color w:val="000000" w:themeColor="text1"/>
        </w:rPr>
        <w:t xml:space="preserve"> quản lý Nhà </w:t>
      </w:r>
      <w:r w:rsidR="0077489F">
        <w:t>nước lĩnh vực nộ</w:t>
      </w:r>
      <w:r w:rsidR="00E27514">
        <w:t>i</w:t>
      </w:r>
      <w:r w:rsidR="0077489F">
        <w:t xml:space="preserve"> vụ</w:t>
      </w:r>
      <w:r>
        <w:t xml:space="preserve"> trên địa bàn </w:t>
      </w:r>
      <w:r w:rsidR="0077489F">
        <w:t>huyện</w:t>
      </w:r>
      <w:r>
        <w:t>.</w:t>
      </w:r>
      <w:r>
        <w:rPr>
          <w:b/>
        </w:rPr>
        <w:t xml:space="preserve"> </w:t>
      </w:r>
    </w:p>
    <w:p w14:paraId="3F90AAC6" w14:textId="77777777" w:rsidR="00AB7C4E" w:rsidRDefault="00AB7C4E" w:rsidP="00AB7C4E">
      <w:pPr>
        <w:pStyle w:val="Heading2"/>
        <w:ind w:left="715" w:right="0"/>
      </w:pPr>
      <w:r>
        <w:t xml:space="preserve">2. Quan điểm xây dựng </w:t>
      </w:r>
    </w:p>
    <w:p w14:paraId="2BF43E2E" w14:textId="77777777" w:rsidR="0077489F" w:rsidRDefault="00C55BF9" w:rsidP="0077489F">
      <w:pPr>
        <w:ind w:right="0"/>
      </w:pPr>
      <w:r>
        <w:t xml:space="preserve">Việc xây dựng văn bản thực hiện nội dung theo: </w:t>
      </w:r>
      <w:r w:rsidRPr="0085027D">
        <w:rPr>
          <w:color w:val="000000" w:themeColor="text1"/>
        </w:rPr>
        <w:t xml:space="preserve">Luật Ban hành văn bản quy phạm pháp luật; Nghị định hướng dẫn thi hành; </w:t>
      </w:r>
      <w:r w:rsidR="00AB7C4E" w:rsidRPr="0085027D">
        <w:rPr>
          <w:color w:val="000000" w:themeColor="text1"/>
        </w:rPr>
        <w:t xml:space="preserve">quy định tại Thông tư số </w:t>
      </w:r>
      <w:r w:rsidR="0077489F" w:rsidRPr="0085027D">
        <w:rPr>
          <w:color w:val="000000" w:themeColor="text1"/>
        </w:rPr>
        <w:t>05/2021/TT-BNV ngày 12/8/2021 của Bộ trưởng Bộ Nội vụ  về việc hướng dẫn chức năng, nhiệm vụ, quyền hạn của Sở Nội vụ thuộc Ủy ban nhân dân cấp tỉnh và Phòng Nội vụ thuộc Ủy ban nhân dân cấp huyện</w:t>
      </w:r>
      <w:r w:rsidR="005562EC" w:rsidRPr="0085027D">
        <w:rPr>
          <w:color w:val="000000" w:themeColor="text1"/>
        </w:rPr>
        <w:t xml:space="preserve"> và </w:t>
      </w:r>
      <w:r w:rsidR="005562EC" w:rsidRPr="0085027D">
        <w:rPr>
          <w:color w:val="000000" w:themeColor="text1"/>
          <w:spacing w:val="-6"/>
        </w:rPr>
        <w:t xml:space="preserve">Văn bản số 4587/UBND-KTH  ngày </w:t>
      </w:r>
      <w:r w:rsidR="005562EC" w:rsidRPr="001413A4">
        <w:rPr>
          <w:spacing w:val="-6"/>
        </w:rPr>
        <w:t>15/11/2021 của UBND tỉnh Kon Tum</w:t>
      </w:r>
      <w:r w:rsidR="0077489F">
        <w:t>.</w:t>
      </w:r>
    </w:p>
    <w:p w14:paraId="540232CB" w14:textId="77777777" w:rsidR="00AB7C4E" w:rsidRPr="0077489F" w:rsidRDefault="00AB7C4E" w:rsidP="0077489F">
      <w:pPr>
        <w:ind w:right="0"/>
        <w:rPr>
          <w:b/>
        </w:rPr>
      </w:pPr>
      <w:r w:rsidRPr="0077489F">
        <w:rPr>
          <w:b/>
        </w:rPr>
        <w:t xml:space="preserve">III. QUÁ TRÌNH XÂY DỰNG DỰ THẢO VĂN BẢN </w:t>
      </w:r>
    </w:p>
    <w:p w14:paraId="7363658B" w14:textId="30A558B8" w:rsidR="006837BA" w:rsidRDefault="00085F67" w:rsidP="006837BA">
      <w:pPr>
        <w:ind w:right="0"/>
      </w:pPr>
      <w:r w:rsidRPr="00927A6E">
        <w:rPr>
          <w:spacing w:val="-6"/>
        </w:rPr>
        <w:t>Thực hiện ý kiến chỉ đạo của UBND huyện</w:t>
      </w:r>
      <w:r w:rsidR="006837BA">
        <w:rPr>
          <w:spacing w:val="-6"/>
        </w:rPr>
        <w:t xml:space="preserve"> ngày 15/11/2021;</w:t>
      </w:r>
      <w:r w:rsidRPr="00927A6E">
        <w:rPr>
          <w:spacing w:val="-6"/>
        </w:rPr>
        <w:t xml:space="preserve"> </w:t>
      </w:r>
      <w:r w:rsidR="006837BA">
        <w:t>Phòng Nộ</w:t>
      </w:r>
      <w:r w:rsidR="00972E05">
        <w:t>i</w:t>
      </w:r>
      <w:r w:rsidR="006837BA">
        <w:t xml:space="preserve"> vụ đã có</w:t>
      </w:r>
      <w:r w:rsidR="00AB7C4E">
        <w:t xml:space="preserve"> Công </w:t>
      </w:r>
      <w:r w:rsidR="00AB7C4E" w:rsidRPr="0085027D">
        <w:rPr>
          <w:color w:val="000000" w:themeColor="text1"/>
        </w:rPr>
        <w:t>văn số</w:t>
      </w:r>
      <w:r w:rsidR="006837BA" w:rsidRPr="0085027D">
        <w:rPr>
          <w:color w:val="000000" w:themeColor="text1"/>
        </w:rPr>
        <w:t xml:space="preserve"> </w:t>
      </w:r>
      <w:r w:rsidR="00756FC9" w:rsidRPr="0085027D">
        <w:rPr>
          <w:color w:val="000000" w:themeColor="text1"/>
        </w:rPr>
        <w:t>406</w:t>
      </w:r>
      <w:r w:rsidR="00AB7C4E" w:rsidRPr="0085027D">
        <w:rPr>
          <w:color w:val="000000" w:themeColor="text1"/>
        </w:rPr>
        <w:t>/</w:t>
      </w:r>
      <w:r w:rsidR="006837BA" w:rsidRPr="0085027D">
        <w:rPr>
          <w:color w:val="000000" w:themeColor="text1"/>
        </w:rPr>
        <w:t>PNV</w:t>
      </w:r>
      <w:r w:rsidR="00AB7C4E" w:rsidRPr="0085027D">
        <w:rPr>
          <w:color w:val="000000" w:themeColor="text1"/>
        </w:rPr>
        <w:t xml:space="preserve"> </w:t>
      </w:r>
      <w:r w:rsidR="00AB7C4E">
        <w:t xml:space="preserve">gửi xin ý kiến tham gia của các </w:t>
      </w:r>
      <w:r w:rsidR="006837BA">
        <w:t>cơ quan, đơn vị</w:t>
      </w:r>
      <w:r w:rsidR="00AB7C4E">
        <w:t xml:space="preserve"> đối với Dự thảo Quyết định. </w:t>
      </w:r>
    </w:p>
    <w:p w14:paraId="473B707E" w14:textId="22C9402B" w:rsidR="00AB7C4E" w:rsidRDefault="006837BA" w:rsidP="006837BA">
      <w:pPr>
        <w:ind w:right="0"/>
      </w:pPr>
      <w:r>
        <w:t xml:space="preserve">Trên cơ sở ý kiến tham gia của các cơ quan, đơn vị </w:t>
      </w:r>
      <w:r w:rsidR="00AB7C4E">
        <w:t xml:space="preserve">tham gia đối với Dự thảo </w:t>
      </w:r>
      <w:r w:rsidR="003D636B">
        <w:t xml:space="preserve">trình </w:t>
      </w:r>
      <w:r w:rsidR="00AB7C4E">
        <w:t xml:space="preserve">Quyết định. Xin ý kiến thẩm định của </w:t>
      </w:r>
      <w:r>
        <w:t>Phòng</w:t>
      </w:r>
      <w:r w:rsidR="00AB7C4E">
        <w:t xml:space="preserve"> Tư pháp; ngày</w:t>
      </w:r>
      <w:r w:rsidR="003D636B">
        <w:t xml:space="preserve"> 21</w:t>
      </w:r>
      <w:r w:rsidR="00AB7C4E">
        <w:t>/</w:t>
      </w:r>
      <w:r w:rsidR="003D636B">
        <w:t>12</w:t>
      </w:r>
      <w:r w:rsidR="00AB7C4E">
        <w:t>/2021</w:t>
      </w:r>
      <w:r>
        <w:t xml:space="preserve">, Phòng </w:t>
      </w:r>
      <w:r w:rsidR="00AB7C4E">
        <w:t xml:space="preserve"> Tư pháp</w:t>
      </w:r>
      <w:r>
        <w:t xml:space="preserve"> đã có báo cáo thẩm định số</w:t>
      </w:r>
      <w:r w:rsidR="00DE7726">
        <w:t>….</w:t>
      </w:r>
      <w:r w:rsidR="00AB7C4E">
        <w:t xml:space="preserve">. </w:t>
      </w:r>
      <w:r w:rsidR="00B1182D">
        <w:t>T</w:t>
      </w:r>
      <w:r w:rsidR="00AB7C4E">
        <w:t xml:space="preserve">ổng hợp ý kiến tham gia và ý kiến của cơ quan thẩm định, </w:t>
      </w:r>
      <w:r>
        <w:t>Phòng Nộ</w:t>
      </w:r>
      <w:r w:rsidR="00EE5D17">
        <w:t>i</w:t>
      </w:r>
      <w:r>
        <w:t xml:space="preserve"> vụ</w:t>
      </w:r>
      <w:r w:rsidR="00AB7C4E">
        <w:t xml:space="preserve"> đã có báo cáo tiếp thu, giải trình các ý kiến tham gia theo quy định. </w:t>
      </w:r>
    </w:p>
    <w:p w14:paraId="4E577A4C" w14:textId="77777777" w:rsidR="00AB7C4E" w:rsidRDefault="00AB7C4E" w:rsidP="00AB7C4E">
      <w:pPr>
        <w:spacing w:after="92" w:line="266" w:lineRule="auto"/>
        <w:ind w:left="715" w:right="0" w:hanging="10"/>
        <w:jc w:val="left"/>
      </w:pPr>
      <w:r>
        <w:rPr>
          <w:b/>
        </w:rPr>
        <w:t xml:space="preserve">IV. BỐ CỤC VÀ NỘI DUNG CƠ BẢN CỦA DỰ THẢO VĂN BẢN </w:t>
      </w:r>
    </w:p>
    <w:p w14:paraId="0CFB9E5D" w14:textId="72499D74" w:rsidR="00AB7C4E" w:rsidRDefault="00AB7C4E" w:rsidP="00AB7C4E">
      <w:pPr>
        <w:spacing w:after="140"/>
        <w:ind w:left="720" w:right="0" w:firstLine="0"/>
      </w:pPr>
      <w:r>
        <w:rPr>
          <w:b/>
        </w:rPr>
        <w:t xml:space="preserve">1. Bố cục: </w:t>
      </w:r>
      <w:r>
        <w:t xml:space="preserve">Dự thảo </w:t>
      </w:r>
      <w:r w:rsidR="00BE15A0">
        <w:t>Quy định</w:t>
      </w:r>
      <w:r>
        <w:t xml:space="preserve"> gồm </w:t>
      </w:r>
      <w:r w:rsidR="00085F67">
        <w:t>4</w:t>
      </w:r>
      <w:r>
        <w:t xml:space="preserve"> Điều. </w:t>
      </w:r>
    </w:p>
    <w:p w14:paraId="2BF706B7" w14:textId="77777777" w:rsidR="00AB7C4E" w:rsidRDefault="00AB7C4E" w:rsidP="00AB7C4E">
      <w:pPr>
        <w:pStyle w:val="Heading2"/>
        <w:spacing w:after="131"/>
        <w:ind w:left="715" w:right="0"/>
      </w:pPr>
      <w:r>
        <w:t xml:space="preserve">2. Nội dung cơ bản </w:t>
      </w:r>
    </w:p>
    <w:p w14:paraId="3EC96569" w14:textId="77777777" w:rsidR="00AB7C4E" w:rsidRDefault="00AB7C4E" w:rsidP="00AE3E3B">
      <w:pPr>
        <w:spacing w:after="120"/>
        <w:ind w:left="720" w:right="0" w:firstLine="0"/>
      </w:pPr>
      <w:r w:rsidRPr="00AE3E3B">
        <w:rPr>
          <w:b/>
        </w:rPr>
        <w:t>Điều 1.</w:t>
      </w:r>
      <w:r>
        <w:t xml:space="preserve"> Vị trí, chức năng của </w:t>
      </w:r>
      <w:r w:rsidR="00AE3E3B">
        <w:t>Phòng Nội vụ</w:t>
      </w:r>
    </w:p>
    <w:p w14:paraId="4F443932" w14:textId="77777777" w:rsidR="00AE3E3B" w:rsidRDefault="00AB7C4E" w:rsidP="00AE3E3B">
      <w:pPr>
        <w:spacing w:after="120"/>
        <w:ind w:left="720" w:right="0" w:firstLine="0"/>
      </w:pPr>
      <w:r w:rsidRPr="00AE3E3B">
        <w:rPr>
          <w:b/>
        </w:rPr>
        <w:t>Điều 2.</w:t>
      </w:r>
      <w:r>
        <w:t xml:space="preserve"> Nhiệm vụ và quyền hạn của </w:t>
      </w:r>
      <w:r w:rsidR="00AE3E3B">
        <w:t>Phòng Nội vụ</w:t>
      </w:r>
      <w:r w:rsidR="00085F67">
        <w:t>.</w:t>
      </w:r>
    </w:p>
    <w:p w14:paraId="07531B05" w14:textId="6E0EB654" w:rsidR="00AE3E3B" w:rsidRDefault="00AB7C4E" w:rsidP="00AE3E3B">
      <w:pPr>
        <w:spacing w:after="120"/>
        <w:ind w:left="720" w:right="0" w:firstLine="0"/>
      </w:pPr>
      <w:r w:rsidRPr="00AE3E3B">
        <w:rPr>
          <w:b/>
        </w:rPr>
        <w:t>Điều 3.</w:t>
      </w:r>
      <w:r>
        <w:t xml:space="preserve"> </w:t>
      </w:r>
      <w:r w:rsidR="00BB04FE">
        <w:t>T</w:t>
      </w:r>
      <w:r>
        <w:t xml:space="preserve">ổ chức của </w:t>
      </w:r>
      <w:r w:rsidR="00AE3E3B">
        <w:t>Phòng Nội vụ</w:t>
      </w:r>
      <w:r w:rsidR="00085F67">
        <w:t>.</w:t>
      </w:r>
    </w:p>
    <w:p w14:paraId="1A4038DB" w14:textId="77777777" w:rsidR="00AE3E3B" w:rsidRDefault="00AB7C4E" w:rsidP="00AE3E3B">
      <w:pPr>
        <w:spacing w:after="120"/>
        <w:ind w:left="720" w:right="0" w:firstLine="0"/>
      </w:pPr>
      <w:r w:rsidRPr="00AE3E3B">
        <w:rPr>
          <w:b/>
        </w:rPr>
        <w:t>Điều 4.</w:t>
      </w:r>
      <w:r>
        <w:t xml:space="preserve"> </w:t>
      </w:r>
      <w:r w:rsidR="00085F67">
        <w:t>Tổ chức thực hiện.</w:t>
      </w:r>
    </w:p>
    <w:p w14:paraId="2CD1D937" w14:textId="77777777" w:rsidR="00AB7C4E" w:rsidRDefault="00AB7C4E" w:rsidP="00AE3E3B">
      <w:pPr>
        <w:ind w:left="720" w:right="0" w:firstLine="0"/>
      </w:pPr>
      <w:r>
        <w:rPr>
          <w:b/>
        </w:rPr>
        <w:t>V. NHỮNG VẤN ĐỀ XIN Ý KIẾN (NẾU CÓ):</w:t>
      </w:r>
      <w:r>
        <w:t xml:space="preserve"> Không. </w:t>
      </w:r>
    </w:p>
    <w:p w14:paraId="0986DA8A" w14:textId="281AE1C7" w:rsidR="00AE3E3B" w:rsidRDefault="00AB7C4E" w:rsidP="00AB7C4E">
      <w:pPr>
        <w:ind w:left="-15" w:right="0"/>
      </w:pPr>
      <w:r>
        <w:lastRenderedPageBreak/>
        <w:t xml:space="preserve">Trên đây là Tờ trình về việc đề nghị UBND </w:t>
      </w:r>
      <w:r w:rsidR="00AE3E3B">
        <w:t>huyện</w:t>
      </w:r>
      <w:r>
        <w:t xml:space="preserve"> ban hành Quyết định quy định chức năng, nhiệm vụ, quyền hạn và tổ chức của </w:t>
      </w:r>
      <w:r w:rsidR="00AE3E3B">
        <w:t>Phòng Nội vụ</w:t>
      </w:r>
      <w:r>
        <w:t xml:space="preserve">. </w:t>
      </w:r>
    </w:p>
    <w:p w14:paraId="157AA585" w14:textId="543D3C68" w:rsidR="00AB7C4E" w:rsidRDefault="00AB7C4E" w:rsidP="00AB7C4E">
      <w:pPr>
        <w:spacing w:after="0" w:line="258" w:lineRule="auto"/>
        <w:ind w:left="-15" w:right="59" w:firstLine="0"/>
        <w:rPr>
          <w:i/>
          <w:color w:val="FF0000"/>
        </w:rPr>
      </w:pPr>
      <w:r>
        <w:rPr>
          <w:i/>
        </w:rPr>
        <w:t xml:space="preserve">          (Xin gửi kèm theo: (</w:t>
      </w:r>
      <w:r w:rsidR="00AE3E3B">
        <w:rPr>
          <w:i/>
        </w:rPr>
        <w:t xml:space="preserve">1) Dự </w:t>
      </w:r>
      <w:r w:rsidR="00AE3E3B" w:rsidRPr="00AE3E3B">
        <w:rPr>
          <w:i/>
        </w:rPr>
        <w:t xml:space="preserve">thảo Quyết định của UBND huyện </w:t>
      </w:r>
      <w:r w:rsidRPr="00AE3E3B">
        <w:rPr>
          <w:i/>
        </w:rPr>
        <w:t>về ban hành</w:t>
      </w:r>
      <w:r w:rsidRPr="00AE3E3B">
        <w:rPr>
          <w:i/>
          <w:color w:val="FF0000"/>
        </w:rPr>
        <w:t xml:space="preserve"> </w:t>
      </w:r>
      <w:r w:rsidRPr="00AE3E3B">
        <w:rPr>
          <w:i/>
        </w:rPr>
        <w:t xml:space="preserve">quy định chức năng, nhiệm vụ, quyền hạn và tổ chức của </w:t>
      </w:r>
      <w:r w:rsidR="00AE3E3B" w:rsidRPr="00AE3E3B">
        <w:rPr>
          <w:i/>
        </w:rPr>
        <w:t>Phòng Nội vụ</w:t>
      </w:r>
      <w:r w:rsidRPr="00AE3E3B">
        <w:rPr>
          <w:i/>
        </w:rPr>
        <w:t xml:space="preserve">; (2) Báo cáo thẩm định của </w:t>
      </w:r>
      <w:r w:rsidR="00AE3E3B" w:rsidRPr="00AE3E3B">
        <w:rPr>
          <w:i/>
        </w:rPr>
        <w:t xml:space="preserve">Phòng </w:t>
      </w:r>
      <w:r w:rsidRPr="00AE3E3B">
        <w:rPr>
          <w:i/>
        </w:rPr>
        <w:t>Tư pháp; (</w:t>
      </w:r>
      <w:r w:rsidR="00005D87">
        <w:rPr>
          <w:i/>
        </w:rPr>
        <w:t>3</w:t>
      </w:r>
      <w:r w:rsidRPr="00AE3E3B">
        <w:rPr>
          <w:i/>
        </w:rPr>
        <w:t>) Báo cáo giải trình, tiếp thu ý kiến thẩm định).</w:t>
      </w:r>
      <w:r w:rsidRPr="00AE3E3B">
        <w:rPr>
          <w:i/>
          <w:color w:val="FF0000"/>
        </w:rPr>
        <w:t xml:space="preserve"> </w:t>
      </w:r>
    </w:p>
    <w:p w14:paraId="1D2C9A70" w14:textId="77777777" w:rsidR="00F01594" w:rsidRDefault="00F01594" w:rsidP="00F01594">
      <w:pPr>
        <w:ind w:left="-15" w:right="0"/>
      </w:pPr>
      <w:r>
        <w:t xml:space="preserve">Kính trình UBND huyện xem xét, quyết định./.  </w:t>
      </w:r>
    </w:p>
    <w:tbl>
      <w:tblPr>
        <w:tblW w:w="9039" w:type="dxa"/>
        <w:tblCellSpacing w:w="0" w:type="dxa"/>
        <w:tblInd w:w="108" w:type="dxa"/>
        <w:shd w:val="clear" w:color="auto" w:fill="FFFFFF"/>
        <w:tblLayout w:type="fixed"/>
        <w:tblCellMar>
          <w:left w:w="0" w:type="dxa"/>
          <w:right w:w="0" w:type="dxa"/>
        </w:tblCellMar>
        <w:tblLook w:val="0000" w:firstRow="0" w:lastRow="0" w:firstColumn="0" w:lastColumn="0" w:noHBand="0" w:noVBand="0"/>
      </w:tblPr>
      <w:tblGrid>
        <w:gridCol w:w="3436"/>
        <w:gridCol w:w="5603"/>
      </w:tblGrid>
      <w:tr w:rsidR="00972E05" w:rsidRPr="00885DB2" w14:paraId="41A00378" w14:textId="77777777" w:rsidTr="006E0521">
        <w:trPr>
          <w:tblCellSpacing w:w="0" w:type="dxa"/>
        </w:trPr>
        <w:tc>
          <w:tcPr>
            <w:tcW w:w="3436" w:type="dxa"/>
            <w:shd w:val="clear" w:color="auto" w:fill="FFFFFF"/>
            <w:tcMar>
              <w:top w:w="0" w:type="dxa"/>
              <w:left w:w="108" w:type="dxa"/>
              <w:bottom w:w="0" w:type="dxa"/>
              <w:right w:w="108" w:type="dxa"/>
            </w:tcMar>
          </w:tcPr>
          <w:p w14:paraId="532D7A3A" w14:textId="77777777" w:rsidR="00972E05" w:rsidRPr="00885DB2" w:rsidRDefault="00972E05" w:rsidP="006E0521">
            <w:pPr>
              <w:pStyle w:val="NormalWeb"/>
              <w:spacing w:before="0" w:beforeAutospacing="0" w:after="0" w:afterAutospacing="0"/>
              <w:ind w:left="-108"/>
              <w:rPr>
                <w:color w:val="000000"/>
                <w:sz w:val="22"/>
                <w:szCs w:val="22"/>
              </w:rPr>
            </w:pPr>
            <w:r w:rsidRPr="00885DB2">
              <w:rPr>
                <w:b/>
                <w:bCs/>
                <w:i/>
                <w:iCs/>
                <w:color w:val="000000"/>
              </w:rPr>
              <w:t>Nơi nhận:</w:t>
            </w:r>
            <w:r w:rsidRPr="00885DB2">
              <w:rPr>
                <w:color w:val="000000"/>
                <w:sz w:val="28"/>
                <w:szCs w:val="28"/>
              </w:rPr>
              <w:br/>
            </w:r>
            <w:r w:rsidRPr="00885DB2">
              <w:rPr>
                <w:color w:val="000000"/>
                <w:sz w:val="22"/>
                <w:szCs w:val="22"/>
              </w:rPr>
              <w:t>- Như trên;</w:t>
            </w:r>
          </w:p>
          <w:p w14:paraId="12B6DE1C" w14:textId="77777777" w:rsidR="00972E05" w:rsidRPr="00885DB2" w:rsidRDefault="00972E05" w:rsidP="00972E05">
            <w:pPr>
              <w:pStyle w:val="NormalWeb"/>
              <w:spacing w:before="0" w:beforeAutospacing="0" w:after="0" w:afterAutospacing="0"/>
              <w:ind w:left="-108"/>
              <w:rPr>
                <w:color w:val="000000"/>
                <w:sz w:val="28"/>
                <w:szCs w:val="28"/>
              </w:rPr>
            </w:pPr>
            <w:r>
              <w:rPr>
                <w:i/>
                <w:iCs/>
                <w:color w:val="000000"/>
                <w:sz w:val="22"/>
                <w:szCs w:val="22"/>
              </w:rPr>
              <w:t>-</w:t>
            </w:r>
            <w:r>
              <w:rPr>
                <w:color w:val="000000"/>
                <w:sz w:val="22"/>
                <w:szCs w:val="22"/>
              </w:rPr>
              <w:t xml:space="preserve"> </w:t>
            </w:r>
            <w:r w:rsidRPr="00885DB2">
              <w:rPr>
                <w:color w:val="000000"/>
                <w:sz w:val="22"/>
                <w:szCs w:val="22"/>
              </w:rPr>
              <w:t xml:space="preserve"> Lưu: VT.</w:t>
            </w:r>
          </w:p>
        </w:tc>
        <w:tc>
          <w:tcPr>
            <w:tcW w:w="5603" w:type="dxa"/>
            <w:shd w:val="clear" w:color="auto" w:fill="FFFFFF"/>
            <w:tcMar>
              <w:top w:w="0" w:type="dxa"/>
              <w:left w:w="108" w:type="dxa"/>
              <w:bottom w:w="0" w:type="dxa"/>
              <w:right w:w="108" w:type="dxa"/>
            </w:tcMar>
          </w:tcPr>
          <w:p w14:paraId="0C73A640" w14:textId="77777777" w:rsidR="00972E05" w:rsidRPr="00885DB2" w:rsidRDefault="00972E05" w:rsidP="006E0521">
            <w:pPr>
              <w:pStyle w:val="NormalWeb"/>
              <w:spacing w:before="0" w:beforeAutospacing="0" w:after="0" w:afterAutospacing="0"/>
              <w:jc w:val="center"/>
              <w:rPr>
                <w:b/>
                <w:bCs/>
                <w:sz w:val="28"/>
                <w:szCs w:val="28"/>
              </w:rPr>
            </w:pPr>
            <w:r>
              <w:rPr>
                <w:b/>
                <w:bCs/>
                <w:sz w:val="28"/>
                <w:szCs w:val="28"/>
              </w:rPr>
              <w:t xml:space="preserve">              </w:t>
            </w:r>
            <w:r w:rsidRPr="00885DB2">
              <w:rPr>
                <w:b/>
                <w:bCs/>
                <w:sz w:val="28"/>
                <w:szCs w:val="28"/>
              </w:rPr>
              <w:t>TRƯỞNG PHÒNG</w:t>
            </w:r>
          </w:p>
          <w:p w14:paraId="4BBDA311" w14:textId="77777777" w:rsidR="00972E05" w:rsidRPr="00885DB2" w:rsidRDefault="00972E05" w:rsidP="006E0521">
            <w:pPr>
              <w:pStyle w:val="NormalWeb"/>
              <w:spacing w:before="0" w:beforeAutospacing="0" w:after="0" w:afterAutospacing="0"/>
              <w:jc w:val="center"/>
              <w:rPr>
                <w:sz w:val="28"/>
                <w:szCs w:val="28"/>
              </w:rPr>
            </w:pPr>
          </w:p>
          <w:p w14:paraId="45259765" w14:textId="77777777" w:rsidR="00972E05" w:rsidRDefault="00972E05" w:rsidP="006E0521">
            <w:pPr>
              <w:pStyle w:val="NormalWeb"/>
              <w:spacing w:before="0" w:beforeAutospacing="0" w:after="0" w:afterAutospacing="0"/>
              <w:jc w:val="center"/>
              <w:rPr>
                <w:sz w:val="28"/>
                <w:szCs w:val="28"/>
              </w:rPr>
            </w:pPr>
          </w:p>
          <w:p w14:paraId="4E2DDDD3" w14:textId="77777777" w:rsidR="00972E05" w:rsidRDefault="00972E05" w:rsidP="006E0521">
            <w:pPr>
              <w:pStyle w:val="NormalWeb"/>
              <w:spacing w:before="0" w:beforeAutospacing="0" w:after="0" w:afterAutospacing="0"/>
              <w:jc w:val="center"/>
              <w:rPr>
                <w:sz w:val="28"/>
                <w:szCs w:val="28"/>
              </w:rPr>
            </w:pPr>
          </w:p>
          <w:p w14:paraId="50A3C337" w14:textId="77777777" w:rsidR="00972E05" w:rsidRDefault="00972E05" w:rsidP="006E0521">
            <w:pPr>
              <w:pStyle w:val="NormalWeb"/>
              <w:spacing w:before="0" w:beforeAutospacing="0" w:after="0" w:afterAutospacing="0"/>
              <w:jc w:val="center"/>
              <w:rPr>
                <w:sz w:val="28"/>
                <w:szCs w:val="28"/>
              </w:rPr>
            </w:pPr>
          </w:p>
          <w:p w14:paraId="3584ED79" w14:textId="77777777" w:rsidR="00972E05" w:rsidRDefault="00972E05" w:rsidP="006E0521">
            <w:pPr>
              <w:pStyle w:val="NormalWeb"/>
              <w:spacing w:before="0" w:beforeAutospacing="0" w:after="0" w:afterAutospacing="0"/>
              <w:jc w:val="center"/>
              <w:rPr>
                <w:sz w:val="28"/>
                <w:szCs w:val="28"/>
              </w:rPr>
            </w:pPr>
          </w:p>
          <w:p w14:paraId="4797024A" w14:textId="77777777" w:rsidR="00972E05" w:rsidRPr="00885DB2" w:rsidRDefault="00972E05" w:rsidP="006E0521">
            <w:pPr>
              <w:pStyle w:val="NormalWeb"/>
              <w:spacing w:before="0" w:beforeAutospacing="0" w:after="0" w:afterAutospacing="0"/>
              <w:jc w:val="center"/>
              <w:rPr>
                <w:sz w:val="28"/>
                <w:szCs w:val="28"/>
              </w:rPr>
            </w:pPr>
          </w:p>
          <w:p w14:paraId="073FA7BA" w14:textId="77777777" w:rsidR="00972E05" w:rsidRPr="00885DB2" w:rsidRDefault="00972E05" w:rsidP="006E0521">
            <w:pPr>
              <w:pStyle w:val="NormalWeb"/>
              <w:spacing w:before="0" w:beforeAutospacing="0" w:after="0" w:afterAutospacing="0"/>
              <w:jc w:val="center"/>
              <w:rPr>
                <w:b/>
                <w:bCs/>
                <w:sz w:val="28"/>
                <w:szCs w:val="28"/>
              </w:rPr>
            </w:pPr>
            <w:r>
              <w:rPr>
                <w:b/>
                <w:bCs/>
                <w:sz w:val="28"/>
                <w:szCs w:val="28"/>
              </w:rPr>
              <w:t xml:space="preserve">                  </w:t>
            </w:r>
            <w:r w:rsidRPr="00885DB2">
              <w:rPr>
                <w:b/>
                <w:bCs/>
                <w:sz w:val="28"/>
                <w:szCs w:val="28"/>
              </w:rPr>
              <w:t>Nguyễn Thị Hoà</w:t>
            </w:r>
          </w:p>
          <w:p w14:paraId="3012520E" w14:textId="77777777" w:rsidR="00972E05" w:rsidRPr="00885DB2" w:rsidRDefault="00972E05" w:rsidP="006E0521">
            <w:pPr>
              <w:jc w:val="center"/>
              <w:rPr>
                <w:szCs w:val="28"/>
              </w:rPr>
            </w:pPr>
          </w:p>
          <w:p w14:paraId="49E2A180" w14:textId="77777777" w:rsidR="00972E05" w:rsidRPr="00885DB2" w:rsidRDefault="00972E05" w:rsidP="006E0521">
            <w:pPr>
              <w:jc w:val="center"/>
              <w:rPr>
                <w:szCs w:val="28"/>
              </w:rPr>
            </w:pPr>
          </w:p>
          <w:p w14:paraId="165A911B" w14:textId="77777777" w:rsidR="00972E05" w:rsidRPr="00885DB2" w:rsidRDefault="00972E05" w:rsidP="006E0521">
            <w:pPr>
              <w:jc w:val="center"/>
              <w:rPr>
                <w:szCs w:val="28"/>
              </w:rPr>
            </w:pPr>
          </w:p>
          <w:p w14:paraId="2B7D77FA" w14:textId="77777777" w:rsidR="00972E05" w:rsidRPr="00885DB2" w:rsidRDefault="00972E05" w:rsidP="006E0521">
            <w:pPr>
              <w:rPr>
                <w:szCs w:val="28"/>
              </w:rPr>
            </w:pPr>
          </w:p>
          <w:p w14:paraId="07706A05" w14:textId="77777777" w:rsidR="00972E05" w:rsidRPr="00885DB2" w:rsidRDefault="00972E05" w:rsidP="006E0521">
            <w:pPr>
              <w:jc w:val="center"/>
              <w:rPr>
                <w:szCs w:val="28"/>
              </w:rPr>
            </w:pPr>
          </w:p>
          <w:p w14:paraId="7E9FFE21" w14:textId="77777777" w:rsidR="00972E05" w:rsidRPr="00885DB2" w:rsidRDefault="00972E05" w:rsidP="006E0521">
            <w:pPr>
              <w:jc w:val="center"/>
              <w:rPr>
                <w:szCs w:val="28"/>
              </w:rPr>
            </w:pPr>
          </w:p>
          <w:p w14:paraId="5AE540A8" w14:textId="77777777" w:rsidR="00972E05" w:rsidRPr="00885DB2" w:rsidRDefault="00972E05" w:rsidP="006E0521">
            <w:pPr>
              <w:jc w:val="center"/>
              <w:rPr>
                <w:szCs w:val="28"/>
              </w:rPr>
            </w:pPr>
          </w:p>
          <w:p w14:paraId="27EE52DC" w14:textId="77777777" w:rsidR="00972E05" w:rsidRPr="00885DB2" w:rsidRDefault="00972E05" w:rsidP="006E0521">
            <w:pPr>
              <w:jc w:val="center"/>
              <w:rPr>
                <w:szCs w:val="28"/>
              </w:rPr>
            </w:pPr>
          </w:p>
          <w:p w14:paraId="7CED95FD" w14:textId="77777777" w:rsidR="00972E05" w:rsidRPr="00885DB2" w:rsidRDefault="00972E05" w:rsidP="006E0521">
            <w:pPr>
              <w:jc w:val="center"/>
              <w:rPr>
                <w:szCs w:val="28"/>
              </w:rPr>
            </w:pPr>
          </w:p>
        </w:tc>
      </w:tr>
    </w:tbl>
    <w:p w14:paraId="32B1F679" w14:textId="77777777" w:rsidR="0000135D" w:rsidRDefault="0000135D"/>
    <w:sectPr w:rsidR="0000135D" w:rsidSect="00E86541">
      <w:pgSz w:w="12240" w:h="15840"/>
      <w:pgMar w:top="1021" w:right="1134" w:bottom="96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B0FCC"/>
    <w:multiLevelType w:val="hybridMultilevel"/>
    <w:tmpl w:val="5A0A980A"/>
    <w:lvl w:ilvl="0" w:tplc="34AAC8A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72E1E6">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2C712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088A04">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8D46F7E">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DE795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462356">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E4661E">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12E92A8">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43AB2F88"/>
    <w:multiLevelType w:val="hybridMultilevel"/>
    <w:tmpl w:val="832A6722"/>
    <w:lvl w:ilvl="0" w:tplc="F2843DDA">
      <w:start w:val="1"/>
      <w:numFmt w:val="bullet"/>
      <w:lvlText w:val="-"/>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B3E0CE4">
      <w:start w:val="1"/>
      <w:numFmt w:val="bullet"/>
      <w:lvlText w:val="o"/>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DA8BB9E">
      <w:start w:val="1"/>
      <w:numFmt w:val="bullet"/>
      <w:lvlText w:val="▪"/>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3124C0E0">
      <w:start w:val="1"/>
      <w:numFmt w:val="bullet"/>
      <w:lvlText w:val="•"/>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3AA49A8">
      <w:start w:val="1"/>
      <w:numFmt w:val="bullet"/>
      <w:lvlText w:val="o"/>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82269D2">
      <w:start w:val="1"/>
      <w:numFmt w:val="bullet"/>
      <w:lvlText w:val="▪"/>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F44FDFC">
      <w:start w:val="1"/>
      <w:numFmt w:val="bullet"/>
      <w:lvlText w:val="•"/>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750304A">
      <w:start w:val="1"/>
      <w:numFmt w:val="bullet"/>
      <w:lvlText w:val="o"/>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C5E5878">
      <w:start w:val="1"/>
      <w:numFmt w:val="bullet"/>
      <w:lvlText w:val="▪"/>
      <w:lvlJc w:val="left"/>
      <w:pPr>
        <w:ind w:left="68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45A03F0E"/>
    <w:multiLevelType w:val="hybridMultilevel"/>
    <w:tmpl w:val="8D64DD44"/>
    <w:lvl w:ilvl="0" w:tplc="010CA6F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F44B5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7B860E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766D60A">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1764C62">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F44B5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DD82BB6">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A2AC30">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2A238E">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F454562"/>
    <w:multiLevelType w:val="hybridMultilevel"/>
    <w:tmpl w:val="27D44B58"/>
    <w:lvl w:ilvl="0" w:tplc="CC9044E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AF0C4B6">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EE1B5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1850C4">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19E81BC">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FE99C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7EACAA2">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0D8EA4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EE3416">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6BB30237"/>
    <w:multiLevelType w:val="hybridMultilevel"/>
    <w:tmpl w:val="74BE33D6"/>
    <w:lvl w:ilvl="0" w:tplc="22429250">
      <w:start w:val="4"/>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716"/>
    <w:rsid w:val="0000135D"/>
    <w:rsid w:val="00005D87"/>
    <w:rsid w:val="000620DA"/>
    <w:rsid w:val="00085F67"/>
    <w:rsid w:val="000A126C"/>
    <w:rsid w:val="000A3D9A"/>
    <w:rsid w:val="000B7134"/>
    <w:rsid w:val="000D5EB9"/>
    <w:rsid w:val="001413A4"/>
    <w:rsid w:val="003C5EAB"/>
    <w:rsid w:val="003D636B"/>
    <w:rsid w:val="005562EC"/>
    <w:rsid w:val="006837BA"/>
    <w:rsid w:val="00756FC9"/>
    <w:rsid w:val="0077489F"/>
    <w:rsid w:val="0085027D"/>
    <w:rsid w:val="00972E05"/>
    <w:rsid w:val="00975BD8"/>
    <w:rsid w:val="00A02716"/>
    <w:rsid w:val="00A835AA"/>
    <w:rsid w:val="00AB7C4E"/>
    <w:rsid w:val="00AE3E3B"/>
    <w:rsid w:val="00B1182D"/>
    <w:rsid w:val="00B35EC8"/>
    <w:rsid w:val="00BB04FE"/>
    <w:rsid w:val="00BE15A0"/>
    <w:rsid w:val="00C55BF9"/>
    <w:rsid w:val="00CE53CB"/>
    <w:rsid w:val="00D56C85"/>
    <w:rsid w:val="00DD5A44"/>
    <w:rsid w:val="00DE7726"/>
    <w:rsid w:val="00E27514"/>
    <w:rsid w:val="00E61264"/>
    <w:rsid w:val="00E86541"/>
    <w:rsid w:val="00EE5D17"/>
    <w:rsid w:val="00F01594"/>
    <w:rsid w:val="00F76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BAA0D"/>
  <w15:chartTrackingRefBased/>
  <w15:docId w15:val="{4AB278A4-CF29-4F64-BD6D-380B7CF30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C4E"/>
    <w:pPr>
      <w:spacing w:after="114" w:line="257" w:lineRule="auto"/>
      <w:ind w:right="8" w:firstLine="710"/>
      <w:jc w:val="both"/>
    </w:pPr>
    <w:rPr>
      <w:rFonts w:eastAsia="Times New Roman" w:cs="Times New Roman"/>
      <w:color w:val="000000"/>
      <w:sz w:val="28"/>
    </w:rPr>
  </w:style>
  <w:style w:type="paragraph" w:styleId="Heading2">
    <w:name w:val="heading 2"/>
    <w:next w:val="Normal"/>
    <w:link w:val="Heading2Char"/>
    <w:uiPriority w:val="9"/>
    <w:unhideWhenUsed/>
    <w:qFormat/>
    <w:rsid w:val="00AB7C4E"/>
    <w:pPr>
      <w:keepNext/>
      <w:keepLines/>
      <w:spacing w:after="92" w:line="266" w:lineRule="auto"/>
      <w:ind w:left="10" w:right="4" w:hanging="10"/>
      <w:outlineLvl w:val="1"/>
    </w:pPr>
    <w:rPr>
      <w:rFonts w:eastAsia="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7C4E"/>
    <w:rPr>
      <w:rFonts w:eastAsia="Times New Roman" w:cs="Times New Roman"/>
      <w:b/>
      <w:color w:val="000000"/>
      <w:sz w:val="28"/>
    </w:rPr>
  </w:style>
  <w:style w:type="paragraph" w:styleId="NormalWeb">
    <w:name w:val="Normal (Web)"/>
    <w:basedOn w:val="Normal"/>
    <w:rsid w:val="00AB7C4E"/>
    <w:pPr>
      <w:spacing w:before="100" w:beforeAutospacing="1" w:after="100" w:afterAutospacing="1" w:line="240" w:lineRule="auto"/>
      <w:ind w:right="0" w:firstLine="0"/>
      <w:jc w:val="left"/>
    </w:pPr>
    <w:rPr>
      <w:color w:val="auto"/>
      <w:sz w:val="24"/>
      <w:szCs w:val="24"/>
    </w:rPr>
  </w:style>
  <w:style w:type="paragraph" w:styleId="ListParagraph">
    <w:name w:val="List Paragraph"/>
    <w:basedOn w:val="Normal"/>
    <w:uiPriority w:val="34"/>
    <w:qFormat/>
    <w:rsid w:val="001413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cp:lastModifiedBy>
  <cp:revision>45</cp:revision>
  <cp:lastPrinted>2022-01-24T08:14:00Z</cp:lastPrinted>
  <dcterms:created xsi:type="dcterms:W3CDTF">2021-11-27T13:04:00Z</dcterms:created>
  <dcterms:modified xsi:type="dcterms:W3CDTF">2022-02-16T08:17:00Z</dcterms:modified>
</cp:coreProperties>
</file>